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9D" w:rsidRPr="00CA202E" w:rsidRDefault="00CF65C7" w:rsidP="00A6280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eastAsia="ru-RU"/>
        </w:rPr>
      </w:pPr>
      <w:r w:rsidRPr="00CA202E">
        <w:rPr>
          <w:rFonts w:ascii="Times New Roman" w:eastAsia="Times New Roman" w:hAnsi="Times New Roman" w:cs="Times New Roman"/>
          <w:b/>
          <w:smallCaps/>
          <w:color w:val="002060"/>
          <w:sz w:val="28"/>
          <w:szCs w:val="28"/>
          <w:lang w:eastAsia="ru-RU"/>
        </w:rPr>
        <w:t>Ресурсы открытого доступа</w:t>
      </w:r>
    </w:p>
    <w:p w:rsidR="00AE2DCE" w:rsidRPr="008A1C8C" w:rsidRDefault="00AE2DCE" w:rsidP="00A6280A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65C7" w:rsidRPr="00B250B4" w:rsidRDefault="00CF65C7" w:rsidP="00A6280A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  <w:r w:rsidRPr="00B250B4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  <w:t>Базы данных</w:t>
      </w:r>
    </w:p>
    <w:p w:rsidR="00056C5A" w:rsidRDefault="00056C5A" w:rsidP="00A6280A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color w:val="002060"/>
          <w:sz w:val="20"/>
          <w:szCs w:val="20"/>
          <w:lang w:eastAsia="ru-RU"/>
        </w:rPr>
      </w:pPr>
    </w:p>
    <w:p w:rsidR="00B250B4" w:rsidRDefault="00B250B4" w:rsidP="00056C5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56C5A" w:rsidRDefault="00056C5A" w:rsidP="00056C5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Информационные материалы:</w:t>
      </w:r>
    </w:p>
    <w:p w:rsidR="00056C5A" w:rsidRPr="008A1C8C" w:rsidRDefault="00056C5A" w:rsidP="00056C5A">
      <w:pPr>
        <w:keepNext/>
        <w:keepLines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Статья</w:t>
      </w:r>
      <w:r w:rsidRPr="008A1C8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"</w:t>
      </w:r>
      <w:hyperlink r:id="rId6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Сравнение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 xml:space="preserve"> 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качества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 xml:space="preserve"> 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метаданных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 xml:space="preserve"> 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в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 xml:space="preserve"> 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БД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 xml:space="preserve"> 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CrossRef</w:t>
        </w:r>
        <w:proofErr w:type="spellEnd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 xml:space="preserve">, Lens, 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OpenAlex</w:t>
        </w:r>
        <w:proofErr w:type="spellEnd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, Scopus, Semantic Scholar, Web of Science Core Collection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", </w:t>
      </w:r>
      <w:r w:rsidRPr="008A1C8C">
        <w:rPr>
          <w:rFonts w:ascii="Times New Roman" w:hAnsi="Times New Roman" w:cs="Times New Roman"/>
          <w:color w:val="000000"/>
          <w:sz w:val="20"/>
          <w:szCs w:val="20"/>
        </w:rPr>
        <w:t>РЦНИ</w:t>
      </w:r>
      <w:r w:rsidRPr="008A1C8C">
        <w:rPr>
          <w:rFonts w:ascii="Times New Roman" w:hAnsi="Times New Roman" w:cs="Times New Roman"/>
          <w:color w:val="000000"/>
          <w:sz w:val="20"/>
          <w:szCs w:val="20"/>
          <w:lang w:val="en-US"/>
        </w:rPr>
        <w:t>, 2022/02;</w:t>
      </w:r>
    </w:p>
    <w:p w:rsidR="00CF65C7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7" w:history="1">
        <w:r w:rsidR="00CF65C7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 открытого доступа</w:t>
        </w:r>
      </w:hyperlink>
    </w:p>
    <w:p w:rsidR="00CF65C7" w:rsidRPr="00AE2DCE" w:rsidRDefault="00CF65C7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lang w:val="en-US" w:eastAsia="ru-RU"/>
        </w:rPr>
      </w:pPr>
      <w:r w:rsidRPr="00AE2DCE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>ACM Digital Library. Open access archive 1951-2000</w:t>
      </w:r>
    </w:p>
    <w:p w:rsidR="00AE2DCE" w:rsidRDefault="00AE2DCE" w:rsidP="00A6280A">
      <w:pPr>
        <w:keepNext/>
        <w:keepLines/>
        <w:widowControl w:val="0"/>
        <w:shd w:val="clear" w:color="auto" w:fill="FFFFFF"/>
        <w:spacing w:after="0" w:line="240" w:lineRule="auto"/>
        <w:ind w:left="357"/>
        <w:outlineLvl w:val="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7803" w:rsidRPr="00AE2DCE" w:rsidRDefault="00AE2DCE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AE2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</w:t>
      </w:r>
      <w:r w:rsidRPr="00AE2DCE">
        <w:rPr>
          <w:rFonts w:cstheme="minorHAnsi"/>
          <w:b/>
          <w:bCs/>
          <w:color w:val="000000"/>
          <w:sz w:val="20"/>
          <w:szCs w:val="20"/>
        </w:rPr>
        <w:t xml:space="preserve">:  </w:t>
      </w:r>
      <w:hyperlink r:id="rId8" w:tgtFrame="_blank" w:history="1">
        <w:r w:rsidR="006A7803" w:rsidRPr="00AE2DCE">
          <w:rPr>
            <w:rFonts w:eastAsia="Times New Roman" w:cstheme="minorHAnsi"/>
            <w:color w:val="002060"/>
            <w:sz w:val="20"/>
            <w:szCs w:val="20"/>
            <w:lang w:eastAsia="ru-RU"/>
          </w:rPr>
          <w:t>https://dl.acm.org</w:t>
        </w:r>
      </w:hyperlink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r w:rsidRPr="00AE2DCE">
        <w:rPr>
          <w:color w:val="000000"/>
          <w:sz w:val="20"/>
          <w:szCs w:val="20"/>
        </w:rPr>
        <w:t>The</w:t>
      </w:r>
      <w:proofErr w:type="spellEnd"/>
      <w:r w:rsidRPr="00AE2DCE">
        <w:rPr>
          <w:color w:val="000000"/>
          <w:sz w:val="20"/>
          <w:szCs w:val="20"/>
        </w:rPr>
        <w:t xml:space="preserve"> </w:t>
      </w:r>
      <w:proofErr w:type="spellStart"/>
      <w:r w:rsidRPr="00AE2DCE">
        <w:rPr>
          <w:color w:val="000000"/>
          <w:sz w:val="20"/>
          <w:szCs w:val="20"/>
        </w:rPr>
        <w:t>Association</w:t>
      </w:r>
      <w:proofErr w:type="spellEnd"/>
      <w:r w:rsidRPr="00AE2DCE">
        <w:rPr>
          <w:color w:val="000000"/>
          <w:sz w:val="20"/>
          <w:szCs w:val="20"/>
        </w:rPr>
        <w:t xml:space="preserve"> </w:t>
      </w:r>
      <w:proofErr w:type="spellStart"/>
      <w:r w:rsidRPr="00AE2DCE">
        <w:rPr>
          <w:color w:val="000000"/>
          <w:sz w:val="20"/>
          <w:szCs w:val="20"/>
        </w:rPr>
        <w:t>for</w:t>
      </w:r>
      <w:proofErr w:type="spellEnd"/>
      <w:r w:rsidRPr="00AE2DCE">
        <w:rPr>
          <w:color w:val="000000"/>
          <w:sz w:val="20"/>
          <w:szCs w:val="20"/>
        </w:rPr>
        <w:t xml:space="preserve"> </w:t>
      </w:r>
      <w:proofErr w:type="spellStart"/>
      <w:r w:rsidRPr="00AE2DCE">
        <w:rPr>
          <w:color w:val="000000"/>
          <w:sz w:val="20"/>
          <w:szCs w:val="20"/>
        </w:rPr>
        <w:t>Computing</w:t>
      </w:r>
      <w:proofErr w:type="spellEnd"/>
      <w:r w:rsidRPr="00AE2DCE">
        <w:rPr>
          <w:color w:val="000000"/>
          <w:sz w:val="20"/>
          <w:szCs w:val="20"/>
        </w:rPr>
        <w:t xml:space="preserve"> </w:t>
      </w:r>
      <w:proofErr w:type="spellStart"/>
      <w:r w:rsidRPr="00AE2DCE">
        <w:rPr>
          <w:color w:val="000000"/>
          <w:sz w:val="20"/>
          <w:szCs w:val="20"/>
        </w:rPr>
        <w:t>Machinery</w:t>
      </w:r>
      <w:proofErr w:type="spellEnd"/>
      <w:r w:rsidRPr="00AE2DCE">
        <w:rPr>
          <w:color w:val="000000"/>
          <w:sz w:val="20"/>
          <w:szCs w:val="20"/>
        </w:rPr>
        <w:t xml:space="preserve"> на платформе</w:t>
      </w:r>
      <w:r w:rsidRPr="008A1C8C">
        <w:rPr>
          <w:color w:val="000000"/>
          <w:sz w:val="20"/>
          <w:szCs w:val="20"/>
        </w:rPr>
        <w:t xml:space="preserve"> ACM </w:t>
      </w:r>
      <w:proofErr w:type="spellStart"/>
      <w:r w:rsidRPr="008A1C8C">
        <w:rPr>
          <w:color w:val="000000"/>
          <w:sz w:val="20"/>
          <w:szCs w:val="20"/>
        </w:rPr>
        <w:t>Digital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Library</w:t>
      </w:r>
      <w:proofErr w:type="spellEnd"/>
      <w:r w:rsidRPr="008A1C8C">
        <w:rPr>
          <w:color w:val="000000"/>
          <w:sz w:val="20"/>
          <w:szCs w:val="20"/>
        </w:rPr>
        <w:t> предоставляет открытый доступ к архиву материалов за 50 лет (1951-2000), содержащий не только более 117 500 статей по широкому кругу компьютерных тем, но и наборы данных, программное обеспечение, слайды, аудиозаписи и видео.</w:t>
      </w:r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Глубина доступа:</w:t>
      </w:r>
      <w:r w:rsidR="00AE2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8A1C8C">
        <w:rPr>
          <w:rFonts w:ascii="Times New Roman" w:hAnsi="Times New Roman" w:cs="Times New Roman"/>
          <w:color w:val="000000"/>
          <w:sz w:val="20"/>
          <w:szCs w:val="20"/>
        </w:rPr>
        <w:t>1951 - 2000 гг.</w:t>
      </w:r>
    </w:p>
    <w:p w:rsidR="00AE2DCE" w:rsidRPr="00CA202E" w:rsidRDefault="00CF65C7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24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02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ChemSpider</w:t>
      </w:r>
      <w:proofErr w:type="spellEnd"/>
      <w:r w:rsidRPr="00CA202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 </w:t>
      </w:r>
    </w:p>
    <w:p w:rsidR="00CF65C7" w:rsidRPr="00AE2DCE" w:rsidRDefault="00CF65C7" w:rsidP="00A6280A">
      <w:pPr>
        <w:keepNext/>
        <w:keepLines/>
        <w:widowControl w:val="0"/>
        <w:shd w:val="clear" w:color="auto" w:fill="FFFFFF"/>
        <w:spacing w:after="0" w:line="240" w:lineRule="auto"/>
        <w:ind w:left="357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DCE">
        <w:rPr>
          <w:rFonts w:ascii="Times New Roman" w:eastAsia="Times New Roman" w:hAnsi="Times New Roman" w:cs="Times New Roman"/>
          <w:b/>
          <w:color w:val="002060"/>
          <w:lang w:val="en-US" w:eastAsia="ru-RU"/>
        </w:rPr>
        <w:t xml:space="preserve"> </w:t>
      </w:r>
      <w:hyperlink r:id="rId9" w:history="1">
        <w:r w:rsidRPr="00AE2DCE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lang w:eastAsia="ru-RU"/>
          </w:rPr>
          <w:t>ПОДРОБНЕЕ</w:t>
        </w:r>
      </w:hyperlink>
    </w:p>
    <w:p w:rsidR="006A7803" w:rsidRPr="00AE2DCE" w:rsidRDefault="00AE2DCE" w:rsidP="00B250B4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E2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</w:t>
      </w:r>
      <w:r w:rsidRPr="00AE2DCE">
        <w:rPr>
          <w:rFonts w:cstheme="minorHAnsi"/>
          <w:b/>
          <w:bCs/>
          <w:color w:val="000000"/>
          <w:sz w:val="20"/>
          <w:szCs w:val="20"/>
        </w:rPr>
        <w:t xml:space="preserve">:  </w:t>
      </w:r>
      <w:hyperlink r:id="rId10" w:tgtFrame="_blank" w:history="1"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http</w:t>
        </w:r>
        <w:r w:rsidR="006A7803"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://</w:t>
        </w:r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www</w:t>
        </w:r>
        <w:r w:rsidR="006A7803"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proofErr w:type="spellStart"/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chemspider</w:t>
        </w:r>
        <w:proofErr w:type="spellEnd"/>
        <w:r w:rsidR="006A7803"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com</w:t>
        </w:r>
      </w:hyperlink>
    </w:p>
    <w:p w:rsidR="006A7803" w:rsidRPr="00AE2DCE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E2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r w:rsidRPr="00AE2DCE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Open</w:t>
      </w:r>
      <w:r w:rsidRPr="00AE2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E2DCE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access</w:t>
      </w:r>
      <w:r w:rsidRPr="00AE2DCE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AE2DC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hyperlink r:id="rId11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http</w:t>
        </w:r>
        <w:r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://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www</w:t>
        </w:r>
        <w:r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chemspider</w:t>
        </w:r>
        <w:proofErr w:type="spellEnd"/>
        <w:r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com</w:t>
        </w:r>
        <w:r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/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AboutUs</w:t>
        </w:r>
        <w:proofErr w:type="spellEnd"/>
        <w:r w:rsidRPr="00AE2DCE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aspx</w:t>
        </w:r>
        <w:proofErr w:type="spellEnd"/>
      </w:hyperlink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8A1C8C">
        <w:rPr>
          <w:color w:val="000000"/>
          <w:sz w:val="20"/>
          <w:szCs w:val="20"/>
        </w:rPr>
        <w:t>ChemSpider</w:t>
      </w:r>
      <w:proofErr w:type="spellEnd"/>
      <w:r w:rsidRPr="008A1C8C">
        <w:rPr>
          <w:color w:val="000000"/>
          <w:sz w:val="20"/>
          <w:szCs w:val="20"/>
        </w:rPr>
        <w:t xml:space="preserve"> – открытая база данных по химическим структурам от </w:t>
      </w:r>
      <w:proofErr w:type="spellStart"/>
      <w:r w:rsidRPr="00CA202E">
        <w:rPr>
          <w:i/>
          <w:color w:val="000000"/>
          <w:sz w:val="20"/>
          <w:szCs w:val="20"/>
        </w:rPr>
        <w:t>Royal</w:t>
      </w:r>
      <w:proofErr w:type="spellEnd"/>
      <w:r w:rsidRPr="00CA202E">
        <w:rPr>
          <w:i/>
          <w:color w:val="000000"/>
          <w:sz w:val="20"/>
          <w:szCs w:val="20"/>
        </w:rPr>
        <w:t xml:space="preserve"> </w:t>
      </w:r>
      <w:proofErr w:type="spellStart"/>
      <w:r w:rsidRPr="00CA202E">
        <w:rPr>
          <w:i/>
          <w:color w:val="000000"/>
          <w:sz w:val="20"/>
          <w:szCs w:val="20"/>
        </w:rPr>
        <w:t>Society</w:t>
      </w:r>
      <w:proofErr w:type="spellEnd"/>
      <w:r w:rsidRPr="00CA202E">
        <w:rPr>
          <w:i/>
          <w:color w:val="000000"/>
          <w:sz w:val="20"/>
          <w:szCs w:val="20"/>
        </w:rPr>
        <w:t xml:space="preserve"> </w:t>
      </w:r>
      <w:proofErr w:type="spellStart"/>
      <w:r w:rsidRPr="00CA202E">
        <w:rPr>
          <w:i/>
          <w:color w:val="000000"/>
          <w:sz w:val="20"/>
          <w:szCs w:val="20"/>
        </w:rPr>
        <w:t>of</w:t>
      </w:r>
      <w:proofErr w:type="spellEnd"/>
      <w:r w:rsidRPr="00CA202E">
        <w:rPr>
          <w:i/>
          <w:color w:val="000000"/>
          <w:sz w:val="20"/>
          <w:szCs w:val="20"/>
        </w:rPr>
        <w:t xml:space="preserve"> </w:t>
      </w:r>
      <w:proofErr w:type="spellStart"/>
      <w:r w:rsidRPr="00CA202E">
        <w:rPr>
          <w:i/>
          <w:color w:val="000000"/>
          <w:sz w:val="20"/>
          <w:szCs w:val="20"/>
        </w:rPr>
        <w:t>Chemistry</w:t>
      </w:r>
      <w:proofErr w:type="spellEnd"/>
      <w:r w:rsidRPr="008A1C8C">
        <w:rPr>
          <w:color w:val="000000"/>
          <w:sz w:val="20"/>
          <w:szCs w:val="20"/>
        </w:rPr>
        <w:t>, обеспечивающая быстрый доступ к более</w:t>
      </w:r>
      <w:proofErr w:type="gramStart"/>
      <w:r w:rsidR="00CA202E">
        <w:rPr>
          <w:color w:val="000000"/>
          <w:sz w:val="20"/>
          <w:szCs w:val="20"/>
        </w:rPr>
        <w:t>,</w:t>
      </w:r>
      <w:proofErr w:type="gramEnd"/>
      <w:r w:rsidRPr="008A1C8C">
        <w:rPr>
          <w:color w:val="000000"/>
          <w:sz w:val="20"/>
          <w:szCs w:val="20"/>
        </w:rPr>
        <w:t xml:space="preserve"> чем 100 миллионам структур, свойств и сопутствующей информации.</w:t>
      </w:r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8A1C8C">
        <w:rPr>
          <w:color w:val="000000"/>
          <w:sz w:val="20"/>
          <w:szCs w:val="20"/>
        </w:rPr>
        <w:t>ChemSpider</w:t>
      </w:r>
      <w:proofErr w:type="spellEnd"/>
      <w:r w:rsidRPr="008A1C8C">
        <w:rPr>
          <w:color w:val="000000"/>
          <w:sz w:val="20"/>
          <w:szCs w:val="20"/>
        </w:rPr>
        <w:t xml:space="preserve"> предлагает широкий спектр поисковых возможностей от текстового поиска: по названию, товарному наименованию и регистрационному номеру - до структурного поиска и предоставляет услуги курирования и аннотирования данных. 2D и 3D изображения химических структур можно сохранить на компьютер в формате </w:t>
      </w:r>
      <w:proofErr w:type="spellStart"/>
      <w:r w:rsidRPr="008A1C8C">
        <w:rPr>
          <w:color w:val="000000"/>
          <w:sz w:val="20"/>
          <w:szCs w:val="20"/>
        </w:rPr>
        <w:t>mol</w:t>
      </w:r>
      <w:proofErr w:type="spellEnd"/>
      <w:r w:rsidRPr="008A1C8C">
        <w:rPr>
          <w:color w:val="000000"/>
          <w:sz w:val="20"/>
          <w:szCs w:val="20"/>
        </w:rPr>
        <w:t>.</w:t>
      </w:r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Зарегистрированным пользователям доступны расширенные функции </w:t>
      </w:r>
      <w:proofErr w:type="spellStart"/>
      <w:r w:rsidRPr="008A1C8C">
        <w:rPr>
          <w:color w:val="000000"/>
          <w:sz w:val="20"/>
          <w:szCs w:val="20"/>
        </w:rPr>
        <w:t>ChemSpider</w:t>
      </w:r>
      <w:proofErr w:type="spellEnd"/>
      <w:r w:rsidRPr="008A1C8C">
        <w:rPr>
          <w:color w:val="000000"/>
          <w:sz w:val="20"/>
          <w:szCs w:val="20"/>
        </w:rPr>
        <w:t>: создание личной страницы, загрузка в режиме онлайн собственных наборов структур и добавление дополнительных данных, ссылок, видео, и др., а с помощью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"http://cssp.chemspider.com/"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ChemSpider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SyntheticPages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 возможна публикация реакций.</w:t>
      </w:r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Платформа интегрирована с базами данных </w:t>
      </w:r>
      <w:proofErr w:type="spellStart"/>
      <w:r w:rsidRPr="008A1C8C">
        <w:rPr>
          <w:color w:val="000000"/>
          <w:sz w:val="20"/>
          <w:szCs w:val="20"/>
        </w:rPr>
        <w:t>Royal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Society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Chemistry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PubMed</w:t>
      </w:r>
      <w:proofErr w:type="spellEnd"/>
      <w:r w:rsidRPr="008A1C8C">
        <w:rPr>
          <w:color w:val="000000"/>
          <w:sz w:val="20"/>
          <w:szCs w:val="20"/>
        </w:rPr>
        <w:t xml:space="preserve"> и </w:t>
      </w:r>
      <w:proofErr w:type="spellStart"/>
      <w:r w:rsidRPr="008A1C8C">
        <w:rPr>
          <w:color w:val="000000"/>
          <w:sz w:val="20"/>
          <w:szCs w:val="20"/>
        </w:rPr>
        <w:t>Google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Scholar</w:t>
      </w:r>
      <w:proofErr w:type="spellEnd"/>
      <w:r w:rsidRPr="008A1C8C">
        <w:rPr>
          <w:color w:val="000000"/>
          <w:sz w:val="20"/>
          <w:szCs w:val="20"/>
        </w:rPr>
        <w:t xml:space="preserve"> и содержит прямые ссылки на публикации.</w:t>
      </w:r>
    </w:p>
    <w:p w:rsidR="00CF65C7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12" w:history="1">
        <w:r w:rsidR="00CF65C7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 открытого доступа</w:t>
        </w:r>
      </w:hyperlink>
    </w:p>
    <w:p w:rsidR="00CA202E" w:rsidRPr="00CA202E" w:rsidRDefault="00CF65C7" w:rsidP="00A6280A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202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Dimensions  </w:t>
      </w:r>
    </w:p>
    <w:p w:rsidR="00CA202E" w:rsidRPr="00CA202E" w:rsidRDefault="00CA202E" w:rsidP="00A6280A">
      <w:pPr>
        <w:keepNext/>
        <w:keepLines/>
        <w:widowControl w:val="0"/>
        <w:shd w:val="clear" w:color="auto" w:fill="FFFFFF"/>
        <w:spacing w:after="0" w:line="240" w:lineRule="auto"/>
        <w:ind w:left="357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5077F" w:rsidRDefault="0095077F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CC5"/>
          <w:sz w:val="20"/>
          <w:szCs w:val="20"/>
          <w:lang w:eastAsia="ru-RU"/>
        </w:rPr>
      </w:pPr>
      <w:r w:rsidRPr="008A1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Ссылка на ресурс:</w:t>
      </w:r>
      <w:r w:rsidR="00CA2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hyperlink r:id="rId13" w:tgtFrame="_blank" w:history="1">
        <w:r w:rsidRPr="008A1C8C">
          <w:rPr>
            <w:rFonts w:ascii="Times New Roman" w:eastAsia="Times New Roman" w:hAnsi="Times New Roman" w:cs="Times New Roman"/>
            <w:color w:val="003CC5"/>
            <w:sz w:val="20"/>
            <w:szCs w:val="20"/>
            <w:lang w:eastAsia="ru-RU"/>
          </w:rPr>
          <w:t>https://app.dimensions.ai/</w:t>
        </w:r>
      </w:hyperlink>
    </w:p>
    <w:p w:rsidR="00CA202E" w:rsidRPr="00CA202E" w:rsidRDefault="00CA202E" w:rsidP="007601AC">
      <w:pPr>
        <w:pStyle w:val="ql-align-justify"/>
        <w:keepNext/>
        <w:keepLines/>
        <w:widowControl w:val="0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</w:rPr>
      </w:pPr>
      <w:proofErr w:type="gramStart"/>
      <w:r w:rsidRPr="00056C5A">
        <w:rPr>
          <w:b/>
          <w:color w:val="000000"/>
          <w:sz w:val="20"/>
          <w:szCs w:val="20"/>
          <w:lang w:val="en-US"/>
        </w:rPr>
        <w:t>Dimensions</w:t>
      </w:r>
      <w:r w:rsidRPr="00056C5A">
        <w:rPr>
          <w:color w:val="000000"/>
          <w:sz w:val="20"/>
          <w:szCs w:val="20"/>
          <w:lang w:val="en-US"/>
        </w:rPr>
        <w:t xml:space="preserve"> </w:t>
      </w:r>
      <w:r w:rsidRPr="00CA202E">
        <w:rPr>
          <w:color w:val="000000"/>
          <w:sz w:val="20"/>
          <w:szCs w:val="20"/>
        </w:rPr>
        <w:t>компании</w:t>
      </w:r>
      <w:r w:rsidRPr="00056C5A">
        <w:rPr>
          <w:color w:val="000000"/>
          <w:sz w:val="20"/>
          <w:szCs w:val="20"/>
          <w:lang w:val="en-US"/>
        </w:rPr>
        <w:t xml:space="preserve"> Digital Science &amp; Research Solutions Inc.</w:t>
      </w:r>
      <w:proofErr w:type="gramEnd"/>
      <w:r w:rsidRPr="00056C5A">
        <w:rPr>
          <w:color w:val="000000"/>
          <w:sz w:val="20"/>
          <w:szCs w:val="20"/>
          <w:lang w:val="en-US"/>
        </w:rPr>
        <w:t xml:space="preserve">  </w:t>
      </w:r>
      <w:r w:rsidRPr="00CA202E">
        <w:rPr>
          <w:color w:val="000000"/>
          <w:sz w:val="20"/>
          <w:szCs w:val="20"/>
        </w:rPr>
        <w:t>- это реферативно-аналитическая база данных</w:t>
      </w:r>
      <w:r w:rsidR="00D80B89">
        <w:rPr>
          <w:color w:val="000000"/>
          <w:sz w:val="20"/>
          <w:szCs w:val="20"/>
        </w:rPr>
        <w:t xml:space="preserve"> </w:t>
      </w:r>
      <w:r w:rsidRPr="00CA202E">
        <w:rPr>
          <w:color w:val="000000"/>
          <w:sz w:val="20"/>
          <w:szCs w:val="20"/>
        </w:rPr>
        <w:t xml:space="preserve"> объединяющая в себе:</w:t>
      </w:r>
    </w:p>
    <w:p w:rsidR="00CA202E" w:rsidRPr="007601AC" w:rsidRDefault="00CA202E" w:rsidP="007601AC">
      <w:pPr>
        <w:keepNext/>
        <w:keepLines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более 111 млн. публикаций </w:t>
      </w:r>
      <w:proofErr w:type="gramStart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</w:t>
      </w:r>
      <w:proofErr w:type="gramEnd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70,000 журналов;</w:t>
      </w:r>
    </w:p>
    <w:p w:rsidR="00CA202E" w:rsidRPr="007601AC" w:rsidRDefault="00CA202E" w:rsidP="00A6280A">
      <w:pPr>
        <w:keepNext/>
        <w:keepLines/>
        <w:widowControl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1,5 млн. наборов данных из более 100 мировых </w:t>
      </w:r>
      <w:proofErr w:type="spellStart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репозиториев</w:t>
      </w:r>
      <w:proofErr w:type="spellEnd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A202E" w:rsidRPr="007601AC" w:rsidRDefault="00CA202E" w:rsidP="00A6280A">
      <w:pPr>
        <w:keepNext/>
        <w:keepLines/>
        <w:widowControl w:val="0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40 млн. полнотекстовых, точных, обогащенных патентных записей (всего 120 млн.);</w:t>
      </w:r>
    </w:p>
    <w:p w:rsidR="00CA202E" w:rsidRPr="00CA202E" w:rsidRDefault="00CA202E" w:rsidP="00A6280A">
      <w:pPr>
        <w:keepNext/>
        <w:keepLines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5,5 млн. </w:t>
      </w:r>
      <w:proofErr w:type="spellStart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грантовых</w:t>
      </w:r>
      <w:proofErr w:type="spellEnd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записей, а также клинические исследования и отчеты ведущих научных организаций и правитель</w:t>
      </w:r>
      <w:proofErr w:type="gramStart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стр</w:t>
      </w:r>
      <w:proofErr w:type="gramEnd"/>
      <w:r w:rsidRPr="007601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 мира</w:t>
      </w:r>
      <w:r w:rsidRPr="00CA202E">
        <w:rPr>
          <w:rFonts w:ascii="Times New Roman" w:hAnsi="Times New Roman" w:cs="Times New Roman"/>
          <w:color w:val="000000"/>
        </w:rPr>
        <w:t>.</w:t>
      </w:r>
    </w:p>
    <w:p w:rsidR="0095077F" w:rsidRPr="008A1C8C" w:rsidRDefault="0095077F" w:rsidP="00A6280A">
      <w:pPr>
        <w:keepNext/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 </w:t>
      </w:r>
      <w:proofErr w:type="spellStart"/>
      <w:r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"https://www.dimensions.ai/webinars/" \t "_blank" </w:instrText>
      </w:r>
      <w:r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A1C8C">
        <w:rPr>
          <w:rFonts w:ascii="Times New Roman" w:eastAsia="Times New Roman" w:hAnsi="Times New Roman" w:cs="Times New Roman"/>
          <w:color w:val="003CC5"/>
          <w:sz w:val="20"/>
          <w:szCs w:val="20"/>
          <w:lang w:eastAsia="ru-RU"/>
        </w:rPr>
        <w:t>вебинары</w:t>
      </w:r>
      <w:proofErr w:type="spellEnd"/>
      <w:r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F65C7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14" w:history="1">
        <w:r w:rsidR="00CF65C7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 открытого доступа</w:t>
        </w:r>
      </w:hyperlink>
    </w:p>
    <w:p w:rsidR="00CF65C7" w:rsidRPr="007601AC" w:rsidRDefault="00CF65C7" w:rsidP="007601AC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proofErr w:type="spellStart"/>
      <w:r w:rsidRPr="007601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OpenAlex</w:t>
      </w:r>
      <w:proofErr w:type="spellEnd"/>
    </w:p>
    <w:p w:rsidR="00CF65C7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="00CF65C7" w:rsidRPr="008A1C8C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lang w:eastAsia="ru-RU"/>
          </w:rPr>
          <w:t>ПОДРОБНЕЕ</w:t>
        </w:r>
      </w:hyperlink>
      <w:r w:rsidR="00CF65C7" w:rsidRPr="008A1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7601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hyperlink r:id="rId16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https://openalex.org/</w:t>
        </w:r>
      </w:hyperlink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Новый сервис компании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"https://ourresearch.org/"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OurResearch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 xml:space="preserve">, которая также известна благодаря </w:t>
      </w:r>
      <w:proofErr w:type="gramStart"/>
      <w:r w:rsidRPr="008A1C8C">
        <w:rPr>
          <w:color w:val="000000"/>
          <w:sz w:val="20"/>
          <w:szCs w:val="20"/>
        </w:rPr>
        <w:t>запущенным</w:t>
      </w:r>
      <w:proofErr w:type="gramEnd"/>
      <w:r w:rsidRPr="008A1C8C">
        <w:rPr>
          <w:color w:val="000000"/>
          <w:sz w:val="20"/>
          <w:szCs w:val="20"/>
        </w:rPr>
        <w:t xml:space="preserve"> ранее онлайн-сервисам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"https://profiles.impactstory.org/"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ImpactStory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 и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"https://unpaywall.org/"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Unpaywall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. Сервис пополняется сведениями из открытых источников и ведет базу данных с </w:t>
      </w:r>
      <w:hyperlink r:id="rId17" w:tgtFrame="_blank" w:history="1">
        <w:r w:rsidRPr="008A1C8C">
          <w:rPr>
            <w:rStyle w:val="a3"/>
            <w:color w:val="003CC5"/>
            <w:sz w:val="20"/>
            <w:szCs w:val="20"/>
          </w:rPr>
          <w:t>5 типами объектов</w:t>
        </w:r>
      </w:hyperlink>
      <w:r w:rsidRPr="008A1C8C">
        <w:rPr>
          <w:color w:val="000000"/>
          <w:sz w:val="20"/>
          <w:szCs w:val="20"/>
        </w:rPr>
        <w:t>: публикации (</w:t>
      </w:r>
      <w:proofErr w:type="spellStart"/>
      <w:r w:rsidRPr="008A1C8C">
        <w:rPr>
          <w:color w:val="000000"/>
          <w:sz w:val="20"/>
          <w:szCs w:val="20"/>
        </w:rPr>
        <w:t>works</w:t>
      </w:r>
      <w:proofErr w:type="spellEnd"/>
      <w:r w:rsidRPr="008A1C8C">
        <w:rPr>
          <w:color w:val="000000"/>
          <w:sz w:val="20"/>
          <w:szCs w:val="20"/>
        </w:rPr>
        <w:t>), авторы (</w:t>
      </w:r>
      <w:proofErr w:type="spellStart"/>
      <w:r w:rsidRPr="008A1C8C">
        <w:rPr>
          <w:color w:val="000000"/>
          <w:sz w:val="20"/>
          <w:szCs w:val="20"/>
        </w:rPr>
        <w:t>authors</w:t>
      </w:r>
      <w:proofErr w:type="spellEnd"/>
      <w:r w:rsidRPr="008A1C8C">
        <w:rPr>
          <w:color w:val="000000"/>
          <w:sz w:val="20"/>
          <w:szCs w:val="20"/>
        </w:rPr>
        <w:t>), организации (</w:t>
      </w:r>
      <w:proofErr w:type="spellStart"/>
      <w:r w:rsidRPr="008A1C8C">
        <w:rPr>
          <w:color w:val="000000"/>
          <w:sz w:val="20"/>
          <w:szCs w:val="20"/>
        </w:rPr>
        <w:t>institutions</w:t>
      </w:r>
      <w:proofErr w:type="spellEnd"/>
      <w:r w:rsidRPr="008A1C8C">
        <w:rPr>
          <w:color w:val="000000"/>
          <w:sz w:val="20"/>
          <w:szCs w:val="20"/>
        </w:rPr>
        <w:t>), издания (</w:t>
      </w:r>
      <w:proofErr w:type="spellStart"/>
      <w:r w:rsidRPr="008A1C8C">
        <w:rPr>
          <w:color w:val="000000"/>
          <w:sz w:val="20"/>
          <w:szCs w:val="20"/>
        </w:rPr>
        <w:t>venues</w:t>
      </w:r>
      <w:proofErr w:type="spellEnd"/>
      <w:r w:rsidRPr="008A1C8C">
        <w:rPr>
          <w:color w:val="000000"/>
          <w:sz w:val="20"/>
          <w:szCs w:val="20"/>
        </w:rPr>
        <w:t>) и понятия (</w:t>
      </w:r>
      <w:proofErr w:type="spellStart"/>
      <w:r w:rsidRPr="008A1C8C">
        <w:rPr>
          <w:color w:val="000000"/>
          <w:sz w:val="20"/>
          <w:szCs w:val="20"/>
        </w:rPr>
        <w:t>concepts</w:t>
      </w:r>
      <w:proofErr w:type="spellEnd"/>
      <w:r w:rsidRPr="008A1C8C">
        <w:rPr>
          <w:color w:val="000000"/>
          <w:sz w:val="20"/>
          <w:szCs w:val="20"/>
        </w:rPr>
        <w:t>).</w:t>
      </w:r>
    </w:p>
    <w:p w:rsidR="00CF65C7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18" w:history="1">
        <w:r w:rsidR="00CF65C7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 открытого доступа</w:t>
        </w:r>
      </w:hyperlink>
    </w:p>
    <w:p w:rsidR="00CF65C7" w:rsidRPr="00056C5A" w:rsidRDefault="00CF65C7" w:rsidP="007601AC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pacing w:val="20"/>
          <w:sz w:val="24"/>
          <w:szCs w:val="24"/>
          <w:lang w:eastAsia="ru-RU"/>
        </w:rPr>
      </w:pPr>
      <w:proofErr w:type="spellStart"/>
      <w:r w:rsidRPr="00056C5A">
        <w:rPr>
          <w:rFonts w:ascii="Times New Roman" w:eastAsia="Times New Roman" w:hAnsi="Times New Roman" w:cs="Times New Roman"/>
          <w:b/>
          <w:color w:val="002060"/>
          <w:spacing w:val="20"/>
          <w:sz w:val="24"/>
          <w:szCs w:val="24"/>
          <w:lang w:val="en-US" w:eastAsia="ru-RU"/>
        </w:rPr>
        <w:t>Scilit</w:t>
      </w:r>
      <w:proofErr w:type="spellEnd"/>
    </w:p>
    <w:p w:rsidR="00CF65C7" w:rsidRPr="007601A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</w:pPr>
      <w:hyperlink r:id="rId19" w:history="1">
        <w:r w:rsidR="00CF65C7" w:rsidRPr="008A1C8C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lang w:eastAsia="ru-RU"/>
          </w:rPr>
          <w:t>ПОДРОБНЕЕ</w:t>
        </w:r>
      </w:hyperlink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7601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20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https://app.scilit.net/</w:t>
        </w:r>
      </w:hyperlink>
    </w:p>
    <w:p w:rsidR="006A7803" w:rsidRPr="008A1C8C" w:rsidRDefault="006A7803" w:rsidP="00A6280A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Бесплатный сервис </w:t>
      </w:r>
      <w:hyperlink r:id="rId21" w:tgtFrame="_blank" w:history="1">
        <w:r w:rsidRPr="008A1C8C">
          <w:rPr>
            <w:rStyle w:val="a3"/>
            <w:color w:val="0F6FEF"/>
            <w:sz w:val="20"/>
            <w:szCs w:val="20"/>
          </w:rPr>
          <w:t>MDPI</w:t>
        </w:r>
      </w:hyperlink>
      <w:r w:rsidRPr="008A1C8C">
        <w:rPr>
          <w:color w:val="000000"/>
          <w:sz w:val="20"/>
          <w:szCs w:val="20"/>
        </w:rPr>
        <w:t>, который сочетает в себе функционал индекса научного цитирования и поисковой системы. База данных пополняется сведениями из </w:t>
      </w:r>
      <w:hyperlink r:id="rId22" w:tgtFrame="_blank" w:history="1">
        <w:r w:rsidRPr="008A1C8C">
          <w:rPr>
            <w:rStyle w:val="a3"/>
            <w:color w:val="0F6FEF"/>
            <w:sz w:val="20"/>
            <w:szCs w:val="20"/>
          </w:rPr>
          <w:t>открытых источников</w:t>
        </w:r>
      </w:hyperlink>
      <w:r w:rsidRPr="008A1C8C">
        <w:rPr>
          <w:color w:val="000000"/>
          <w:sz w:val="20"/>
          <w:szCs w:val="20"/>
        </w:rPr>
        <w:t>, а также информацией, которую напрямую предоставляют </w:t>
      </w:r>
      <w:hyperlink r:id="rId23" w:tgtFrame="_blank" w:history="1">
        <w:r w:rsidRPr="008A1C8C">
          <w:rPr>
            <w:rStyle w:val="a3"/>
            <w:color w:val="0F6FEF"/>
            <w:sz w:val="20"/>
            <w:szCs w:val="20"/>
          </w:rPr>
          <w:t>издатели журналов</w:t>
        </w:r>
      </w:hyperlink>
      <w:r w:rsidRPr="008A1C8C">
        <w:rPr>
          <w:color w:val="000000"/>
          <w:sz w:val="20"/>
          <w:szCs w:val="20"/>
        </w:rPr>
        <w:t xml:space="preserve">. Сервис </w:t>
      </w:r>
      <w:proofErr w:type="spellStart"/>
      <w:r w:rsidRPr="00843BC7">
        <w:rPr>
          <w:b/>
          <w:color w:val="000000"/>
          <w:sz w:val="20"/>
          <w:szCs w:val="20"/>
        </w:rPr>
        <w:t>Scilit</w:t>
      </w:r>
      <w:proofErr w:type="spellEnd"/>
      <w:r w:rsidRPr="00843BC7">
        <w:rPr>
          <w:b/>
          <w:color w:val="000000"/>
          <w:sz w:val="20"/>
          <w:szCs w:val="20"/>
        </w:rPr>
        <w:t>,</w:t>
      </w:r>
      <w:r w:rsidRPr="008A1C8C">
        <w:rPr>
          <w:color w:val="000000"/>
          <w:sz w:val="20"/>
          <w:szCs w:val="20"/>
        </w:rPr>
        <w:t xml:space="preserve"> развивающийся при консультативной поддержке </w:t>
      </w:r>
      <w:hyperlink r:id="rId24" w:tgtFrame="_blank" w:history="1">
        <w:r w:rsidRPr="008A1C8C">
          <w:rPr>
            <w:rStyle w:val="a3"/>
            <w:color w:val="0F6FEF"/>
            <w:sz w:val="20"/>
            <w:szCs w:val="20"/>
          </w:rPr>
          <w:t>авторитетных экспертов</w:t>
        </w:r>
      </w:hyperlink>
      <w:r w:rsidRPr="008A1C8C">
        <w:rPr>
          <w:color w:val="000000"/>
          <w:sz w:val="20"/>
          <w:szCs w:val="20"/>
        </w:rPr>
        <w:t>, уже сегодня предлагает широкий выбор инструментов для анализа мировой науки и может представлять интерес для российских исследователей.</w:t>
      </w:r>
    </w:p>
    <w:p w:rsidR="006A7803" w:rsidRPr="008A1C8C" w:rsidRDefault="006A7803" w:rsidP="00A6280A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Возможности:</w:t>
      </w:r>
    </w:p>
    <w:p w:rsidR="006A7803" w:rsidRPr="008A1C8C" w:rsidRDefault="006A7803" w:rsidP="007601AC">
      <w:pPr>
        <w:keepNext/>
        <w:keepLines/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Отдельные поисковые формы и фильтры</w:t>
      </w:r>
      <w:r w:rsidR="007601AC">
        <w:rPr>
          <w:rFonts w:ascii="Times New Roman" w:hAnsi="Times New Roman" w:cs="Times New Roman"/>
          <w:color w:val="000000"/>
          <w:sz w:val="20"/>
          <w:szCs w:val="20"/>
        </w:rPr>
        <w:t xml:space="preserve">  д</w:t>
      </w:r>
      <w:r w:rsidRPr="008A1C8C">
        <w:rPr>
          <w:rFonts w:ascii="Times New Roman" w:hAnsi="Times New Roman" w:cs="Times New Roman"/>
          <w:color w:val="000000"/>
          <w:sz w:val="20"/>
          <w:szCs w:val="20"/>
        </w:rPr>
        <w:t>ля </w:t>
      </w:r>
      <w:hyperlink r:id="rId25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публикаций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, </w:t>
      </w:r>
      <w:hyperlink r:id="rId26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изданий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, </w:t>
      </w:r>
      <w:hyperlink r:id="rId27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издательств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, </w:t>
      </w:r>
      <w:hyperlink r:id="rId28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авторов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 и </w:t>
      </w:r>
      <w:hyperlink r:id="rId29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организаций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Рейтинги </w:t>
      </w:r>
      <w:hyperlink r:id="rId30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издательств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 (</w:t>
      </w:r>
      <w:hyperlink r:id="rId31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годовые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, </w:t>
      </w:r>
      <w:hyperlink r:id="rId32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по месяцам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 – для текущего года), </w:t>
      </w:r>
      <w:hyperlink r:id="rId33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журналов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, </w:t>
      </w:r>
      <w:hyperlink r:id="rId34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стран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Визуализация данных по публикациям (</w:t>
      </w:r>
      <w:proofErr w:type="spellStart"/>
      <w:r w:rsidRPr="008A1C8C">
        <w:rPr>
          <w:rFonts w:ascii="Times New Roman" w:hAnsi="Times New Roman" w:cs="Times New Roman"/>
          <w:color w:val="000000"/>
          <w:sz w:val="20"/>
          <w:szCs w:val="20"/>
        </w:rPr>
        <w:t>Analytics</w:t>
      </w:r>
      <w:proofErr w:type="spellEnd"/>
      <w:r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color w:val="000000"/>
          <w:sz w:val="20"/>
          <w:szCs w:val="20"/>
        </w:rPr>
        <w:t>View</w:t>
      </w:r>
      <w:proofErr w:type="spellEnd"/>
      <w:r w:rsidRPr="008A1C8C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Экспорт данных (до 1000 записей).</w:t>
      </w:r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CF65C7" w:rsidRPr="007601AC" w:rsidRDefault="00CF65C7" w:rsidP="007601AC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7601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Semantic Scholar</w:t>
      </w:r>
    </w:p>
    <w:p w:rsidR="006A7803" w:rsidRPr="007601A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6A7803" w:rsidRPr="007601A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</w:t>
      </w:r>
      <w:r w:rsidRPr="007601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7601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ресурс</w:t>
      </w:r>
      <w:r w:rsidRPr="007601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7601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35" w:history="1"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semanticscholar</w:t>
        </w:r>
        <w:proofErr w:type="spellEnd"/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="00843BC7" w:rsidRPr="00C35752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</w:hyperlink>
    </w:p>
    <w:p w:rsidR="006A7803" w:rsidRPr="008A1C8C" w:rsidRDefault="006A7803" w:rsidP="00A6280A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Активно развивающийся сервис </w:t>
      </w:r>
      <w:hyperlink r:id="rId36" w:tgtFrame="_blank" w:history="1">
        <w:r w:rsidRPr="008A1C8C">
          <w:rPr>
            <w:rStyle w:val="a3"/>
            <w:color w:val="0F6FEF"/>
            <w:sz w:val="20"/>
            <w:szCs w:val="20"/>
          </w:rPr>
          <w:t>Института искусственного интеллекта Аллена</w:t>
        </w:r>
      </w:hyperlink>
      <w:r w:rsidRPr="008A1C8C">
        <w:rPr>
          <w:color w:val="000000"/>
          <w:sz w:val="20"/>
          <w:szCs w:val="20"/>
        </w:rPr>
        <w:t>. База данных наполняется метаданными из открытых источников, и получаемыми </w:t>
      </w:r>
      <w:hyperlink r:id="rId37" w:tgtFrame="_blank" w:history="1">
        <w:r w:rsidRPr="008A1C8C">
          <w:rPr>
            <w:rStyle w:val="a3"/>
            <w:color w:val="0F6FEF"/>
            <w:sz w:val="20"/>
            <w:szCs w:val="20"/>
          </w:rPr>
          <w:t>напрямую от правообладателей</w:t>
        </w:r>
      </w:hyperlink>
      <w:r w:rsidRPr="008A1C8C">
        <w:rPr>
          <w:color w:val="000000"/>
          <w:sz w:val="20"/>
          <w:szCs w:val="20"/>
        </w:rPr>
        <w:t>.</w:t>
      </w:r>
    </w:p>
    <w:p w:rsidR="006A7803" w:rsidRPr="00B250B4" w:rsidRDefault="006A7803" w:rsidP="00A6280A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B250B4">
        <w:rPr>
          <w:rStyle w:val="a8"/>
          <w:b w:val="0"/>
          <w:color w:val="000000"/>
          <w:sz w:val="20"/>
          <w:szCs w:val="20"/>
        </w:rPr>
        <w:t>Уникальные особенности: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Система классификации цитирований (по разделам статьи, которые процитированы; по влиятельности цитирования);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Экспериментальные краткие резюме для статей в области биомедицины и компьютерных наук </w:t>
      </w:r>
      <w:hyperlink r:id="rId38" w:tgtFrame="_blank" w:history="1">
        <w:r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TLDR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Интерфейс для чтения статей </w:t>
      </w:r>
      <w:proofErr w:type="spellStart"/>
      <w:r w:rsidRPr="008A1C8C">
        <w:rPr>
          <w:rFonts w:ascii="Times New Roman" w:hAnsi="Times New Roman" w:cs="Times New Roman"/>
          <w:color w:val="000000"/>
          <w:sz w:val="20"/>
          <w:szCs w:val="20"/>
        </w:rPr>
        <w:t>Semantic</w:t>
      </w:r>
      <w:proofErr w:type="spellEnd"/>
      <w:r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color w:val="000000"/>
          <w:sz w:val="20"/>
          <w:szCs w:val="20"/>
        </w:rPr>
        <w:t>Reader</w:t>
      </w:r>
      <w:proofErr w:type="spellEnd"/>
      <w:r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 с всплывающими подсказками и выделением наиболее значимых фрагментов текста в статье.</w:t>
      </w:r>
    </w:p>
    <w:p w:rsidR="006A7803" w:rsidRPr="00056C5A" w:rsidRDefault="0048214A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0"/>
          <w:szCs w:val="20"/>
          <w:lang w:val="en-US" w:eastAsia="ru-RU"/>
        </w:rPr>
      </w:pPr>
      <w:hyperlink r:id="rId39" w:tgtFrame="_blank" w:history="1">
        <w:r w:rsidR="006A7803" w:rsidRPr="00056C5A">
          <w:rPr>
            <w:rStyle w:val="a3"/>
            <w:rFonts w:ascii="Times New Roman" w:hAnsi="Times New Roman" w:cs="Times New Roman"/>
            <w:color w:val="0056B3"/>
            <w:sz w:val="20"/>
            <w:szCs w:val="20"/>
          </w:rPr>
          <w:t>Обучающие видео</w:t>
        </w:r>
      </w:hyperlink>
      <w:r w:rsidR="006A7803" w:rsidRPr="00056C5A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7803" w:rsidRPr="00843BC7" w:rsidRDefault="006A7803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240" w:after="120" w:line="240" w:lineRule="auto"/>
        <w:ind w:left="714" w:hanging="357"/>
        <w:contextualSpacing w:val="0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The Lens</w:t>
      </w:r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40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https://www.lens.org/</w:t>
        </w:r>
      </w:hyperlink>
    </w:p>
    <w:p w:rsidR="006A7803" w:rsidRPr="008A1C8C" w:rsidRDefault="006A7803" w:rsidP="00A6280A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Открытая база данных, содержащая сведения о публикациях и патентах.</w:t>
      </w:r>
    </w:p>
    <w:p w:rsidR="006A7803" w:rsidRPr="008A1C8C" w:rsidRDefault="006A7803" w:rsidP="00A6280A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Возможности </w:t>
      </w:r>
      <w:proofErr w:type="spellStart"/>
      <w:r w:rsidRPr="008A1C8C">
        <w:rPr>
          <w:color w:val="000000"/>
          <w:sz w:val="20"/>
          <w:szCs w:val="20"/>
        </w:rPr>
        <w:t>The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Lens</w:t>
      </w:r>
      <w:proofErr w:type="spellEnd"/>
      <w:r w:rsidRPr="008A1C8C">
        <w:rPr>
          <w:color w:val="000000"/>
          <w:sz w:val="20"/>
          <w:szCs w:val="20"/>
        </w:rPr>
        <w:t>:</w:t>
      </w:r>
    </w:p>
    <w:p w:rsidR="006A7803" w:rsidRPr="008A1C8C" w:rsidRDefault="0048214A" w:rsidP="00A6280A">
      <w:pPr>
        <w:keepNext/>
        <w:keepLines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41" w:tgtFrame="_blank" w:history="1">
        <w:r w:rsidR="006A7803"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Поиск научных статей</w:t>
        </w:r>
      </w:hyperlink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Полноценный функционал </w:t>
      </w:r>
      <w:hyperlink r:id="rId42" w:tgtFrame="_blank" w:history="1">
        <w:r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патентной базы данных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 (144 </w:t>
      </w:r>
      <w:proofErr w:type="gramStart"/>
      <w:r w:rsidRPr="008A1C8C">
        <w:rPr>
          <w:rFonts w:ascii="Times New Roman" w:hAnsi="Times New Roman" w:cs="Times New Roman"/>
          <w:color w:val="000000"/>
          <w:sz w:val="20"/>
          <w:szCs w:val="20"/>
        </w:rPr>
        <w:t>млн</w:t>
      </w:r>
      <w:proofErr w:type="gramEnd"/>
      <w:r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 патентов из 106 патентных ведомств; группировка по различным типам патентных семейств; юридические события, связанные с передачей прав INPADOC и USPTO для более чем 92 миллионов патентов);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Инструменты для </w:t>
      </w:r>
      <w:hyperlink r:id="rId43" w:tgtFrame="_blank" w:history="1">
        <w:r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поиска и анализа биологических последовательностей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 в патентах;</w:t>
      </w:r>
    </w:p>
    <w:p w:rsidR="006A7803" w:rsidRPr="008A1C8C" w:rsidRDefault="0048214A" w:rsidP="00A6280A">
      <w:pPr>
        <w:keepNext/>
        <w:keepLines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44" w:tgtFrame="_blank" w:history="1">
        <w:proofErr w:type="spellStart"/>
        <w:r w:rsidR="006A7803"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PatCite</w:t>
        </w:r>
        <w:proofErr w:type="spellEnd"/>
      </w:hyperlink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> – инструмент для поиска цитирований научных статей в патентах;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Профиль исследователя (</w:t>
      </w:r>
      <w:hyperlink r:id="rId45" w:tgtFrame="_blank" w:history="1">
        <w:r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пример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6A7803" w:rsidRPr="008A1C8C" w:rsidRDefault="006A7803" w:rsidP="00A6280A">
      <w:pPr>
        <w:keepNext/>
        <w:keepLines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color w:val="000000"/>
          <w:sz w:val="20"/>
          <w:szCs w:val="20"/>
        </w:rPr>
        <w:t>Личные </w:t>
      </w:r>
      <w:hyperlink r:id="rId46" w:tgtFrame="_blank" w:history="1">
        <w:r w:rsidRPr="008A1C8C">
          <w:rPr>
            <w:rStyle w:val="a3"/>
            <w:rFonts w:ascii="Times New Roman" w:hAnsi="Times New Roman" w:cs="Times New Roman"/>
            <w:color w:val="0F6FEF"/>
            <w:sz w:val="20"/>
            <w:szCs w:val="20"/>
          </w:rPr>
          <w:t>коллекции статей или патентов</w:t>
        </w:r>
      </w:hyperlink>
      <w:r w:rsidRPr="008A1C8C">
        <w:rPr>
          <w:rFonts w:ascii="Times New Roman" w:hAnsi="Times New Roman" w:cs="Times New Roman"/>
          <w:color w:val="000000"/>
          <w:sz w:val="20"/>
          <w:szCs w:val="20"/>
        </w:rPr>
        <w:t> (могут быть статичными или обновляемыми, закрытыми или публичными) с новыми возможностями поиска пересечения коллекций;</w:t>
      </w:r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Информационные материалы:</w:t>
      </w:r>
    </w:p>
    <w:p w:rsidR="006A7803" w:rsidRPr="008A1C8C" w:rsidRDefault="0048214A" w:rsidP="00A6280A">
      <w:pPr>
        <w:keepNext/>
        <w:keepLines/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47" w:tgtFrame="_blank" w:history="1"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Приложения и сервисы</w:t>
        </w:r>
      </w:hyperlink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, в которых используются данные </w:t>
      </w:r>
      <w:proofErr w:type="spellStart"/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>Lens</w:t>
      </w:r>
      <w:proofErr w:type="spellEnd"/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6A7803" w:rsidRPr="008A1C8C" w:rsidRDefault="0048214A" w:rsidP="00A6280A">
      <w:pPr>
        <w:keepNext/>
        <w:keepLines/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48" w:tgtFrame="_blank" w:history="1"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 xml:space="preserve">Записи </w:t>
        </w:r>
        <w:proofErr w:type="spellStart"/>
        <w:r w:rsidR="006A7803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вебинаров</w:t>
        </w:r>
        <w:proofErr w:type="spellEnd"/>
      </w:hyperlink>
      <w:r w:rsidR="006A7803" w:rsidRPr="008A1C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71B70" w:rsidRDefault="00071B70" w:rsidP="00A6280A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50B4" w:rsidRPr="00B250B4" w:rsidRDefault="00B250B4" w:rsidP="00B250B4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  <w:r w:rsidRPr="00B250B4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  <w:t>Индексы научного цитирования</w:t>
      </w:r>
    </w:p>
    <w:p w:rsidR="00B250B4" w:rsidRPr="00B250B4" w:rsidRDefault="00B250B4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24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 w:rsidRPr="00B25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Dimensions</w:t>
      </w:r>
    </w:p>
    <w:p w:rsidR="00B250B4" w:rsidRPr="00B250B4" w:rsidRDefault="00B250B4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proofErr w:type="spellStart"/>
      <w:r w:rsidRPr="00B25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OpenAlex</w:t>
      </w:r>
      <w:proofErr w:type="spellEnd"/>
    </w:p>
    <w:p w:rsidR="00B250B4" w:rsidRPr="00B250B4" w:rsidRDefault="00B250B4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proofErr w:type="spellStart"/>
      <w:r w:rsidRPr="00B25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Scilit</w:t>
      </w:r>
      <w:proofErr w:type="spellEnd"/>
    </w:p>
    <w:p w:rsidR="00B250B4" w:rsidRPr="00B250B4" w:rsidRDefault="00B250B4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  <w:r w:rsidRPr="00B25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Semantic Scholar</w:t>
      </w:r>
    </w:p>
    <w:p w:rsidR="00B250B4" w:rsidRPr="00B250B4" w:rsidRDefault="00B250B4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49" w:history="1"/>
      <w:r w:rsidRPr="00B25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The Lens</w:t>
      </w:r>
      <w:r w:rsidRPr="00B250B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</w:p>
    <w:p w:rsidR="00B250B4" w:rsidRDefault="00B250B4" w:rsidP="00843BC7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</w:p>
    <w:p w:rsidR="00CF65C7" w:rsidRPr="00B250B4" w:rsidRDefault="00071B70" w:rsidP="00843BC7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</w:pPr>
      <w:r w:rsidRPr="00B250B4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</w:rPr>
        <w:t>Журналы</w:t>
      </w:r>
    </w:p>
    <w:p w:rsidR="00071B70" w:rsidRPr="008A1C8C" w:rsidRDefault="0048214A" w:rsidP="00B250B4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50" w:history="1"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 открытого доступа</w:t>
        </w:r>
      </w:hyperlink>
    </w:p>
    <w:p w:rsidR="00071B70" w:rsidRPr="00843BC7" w:rsidRDefault="00071B70" w:rsidP="00843BC7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proofErr w:type="spellStart"/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Hindawi</w:t>
      </w:r>
      <w:proofErr w:type="spellEnd"/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. Open access journals</w:t>
      </w:r>
    </w:p>
    <w:p w:rsidR="00843BC7" w:rsidRDefault="00843BC7" w:rsidP="00843BC7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7803" w:rsidRPr="008A1C8C" w:rsidRDefault="006A7803" w:rsidP="00843BC7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ресурс: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hyperlink r:id="rId51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https://www.hindawi.com/search/</w:t>
        </w:r>
      </w:hyperlink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hyperlink r:id="rId52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https://www.hindawi.com/search/</w:t>
        </w:r>
      </w:hyperlink>
    </w:p>
    <w:p w:rsidR="006A7803" w:rsidRPr="008A1C8C" w:rsidRDefault="006A7803" w:rsidP="00A6280A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С 2007 года издательство, следуя модели открытого доступа, начало перевод всех своих журналов в открытый доступ. В 2021 году </w:t>
      </w:r>
      <w:proofErr w:type="spellStart"/>
      <w:r w:rsidRPr="008A1C8C">
        <w:rPr>
          <w:color w:val="000000"/>
          <w:sz w:val="20"/>
          <w:szCs w:val="20"/>
        </w:rPr>
        <w:t>Hindawi</w:t>
      </w:r>
      <w:proofErr w:type="spellEnd"/>
      <w:r w:rsidRPr="008A1C8C">
        <w:rPr>
          <w:color w:val="000000"/>
          <w:sz w:val="20"/>
          <w:szCs w:val="20"/>
        </w:rPr>
        <w:t xml:space="preserve"> стало частью научного издательства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"https://podpiska.rfbr.ru/new/resources/48/"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John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Wiley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&amp; </w:t>
      </w:r>
      <w:proofErr w:type="spellStart"/>
      <w:r w:rsidRPr="008A1C8C">
        <w:rPr>
          <w:rStyle w:val="a3"/>
          <w:color w:val="003CC5"/>
          <w:sz w:val="20"/>
          <w:szCs w:val="20"/>
        </w:rPr>
        <w:t>Sons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FF"/>
          <w:sz w:val="20"/>
          <w:szCs w:val="20"/>
        </w:rPr>
        <w:t>. </w:t>
      </w:r>
      <w:r w:rsidRPr="008A1C8C">
        <w:rPr>
          <w:color w:val="000000"/>
          <w:sz w:val="20"/>
          <w:szCs w:val="20"/>
        </w:rPr>
        <w:t>В настоящее время портфолио издательства включает 300 рецензируемых научных журналов открытого доступа, которые охватывают биологические науки, медицину и фармакологию, физические науки, социальные науки и образования, математике, инженерии и информатике.</w:t>
      </w:r>
    </w:p>
    <w:p w:rsidR="006A7803" w:rsidRPr="008A1C8C" w:rsidRDefault="006A7803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Провайдер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53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Wiley</w:t>
        </w:r>
      </w:hyperlink>
    </w:p>
    <w:p w:rsidR="00071B70" w:rsidRPr="008A1C8C" w:rsidRDefault="00071B70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071B70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hyperlink r:id="rId54" w:history="1"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val="en-US" w:eastAsia="ru-RU"/>
          </w:rPr>
          <w:t xml:space="preserve"> 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открытого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val="en-US" w:eastAsia="ru-RU"/>
          </w:rPr>
          <w:t xml:space="preserve"> 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доступа</w:t>
        </w:r>
      </w:hyperlink>
    </w:p>
    <w:p w:rsidR="00071B70" w:rsidRPr="00843BC7" w:rsidRDefault="00071B70" w:rsidP="00843BC7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JSTOR. Open and free content on JSTOR and </w:t>
      </w:r>
      <w:proofErr w:type="spellStart"/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Artstor</w:t>
      </w:r>
      <w:proofErr w:type="spellEnd"/>
    </w:p>
    <w:p w:rsidR="00071B70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</w:pPr>
      <w:hyperlink r:id="rId55" w:history="1">
        <w:r w:rsidR="00071B70" w:rsidRPr="008A1C8C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lang w:eastAsia="ru-RU"/>
          </w:rPr>
          <w:t>ПОДРОБНЕЕ</w:t>
        </w:r>
      </w:hyperlink>
    </w:p>
    <w:p w:rsidR="00105281" w:rsidRPr="008A1C8C" w:rsidRDefault="00105281" w:rsidP="00843BC7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56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https://www.jstor.org</w:t>
        </w:r>
      </w:hyperlink>
    </w:p>
    <w:p w:rsidR="00105281" w:rsidRPr="008A1C8C" w:rsidRDefault="00105281" w:rsidP="00843BC7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57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https://about.jstor.org/oa-and-free/</w:t>
        </w:r>
      </w:hyperlink>
    </w:p>
    <w:p w:rsidR="00105281" w:rsidRPr="008A1C8C" w:rsidRDefault="00105281" w:rsidP="00843BC7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Компания JSTOR на своей платформе в разделе </w:t>
      </w:r>
      <w:proofErr w:type="spellStart"/>
      <w:r w:rsidRPr="008A1C8C">
        <w:rPr>
          <w:color w:val="000000"/>
          <w:sz w:val="20"/>
          <w:szCs w:val="20"/>
        </w:rPr>
        <w:t>Open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and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free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content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on</w:t>
      </w:r>
      <w:proofErr w:type="spellEnd"/>
      <w:r w:rsidRPr="008A1C8C">
        <w:rPr>
          <w:color w:val="000000"/>
          <w:sz w:val="20"/>
          <w:szCs w:val="20"/>
        </w:rPr>
        <w:t xml:space="preserve"> JSTOR </w:t>
      </w:r>
      <w:proofErr w:type="spellStart"/>
      <w:r w:rsidRPr="008A1C8C">
        <w:rPr>
          <w:color w:val="000000"/>
          <w:sz w:val="20"/>
          <w:szCs w:val="20"/>
        </w:rPr>
        <w:t>and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Artstor</w:t>
      </w:r>
      <w:proofErr w:type="spellEnd"/>
      <w:r w:rsidRPr="008A1C8C">
        <w:rPr>
          <w:color w:val="000000"/>
          <w:sz w:val="20"/>
          <w:szCs w:val="20"/>
        </w:rPr>
        <w:t xml:space="preserve"> разместила ресурсы открытого доступа из музеев, архивов, библиотек, издательств, университетов, политических институтов и других организаций.</w:t>
      </w:r>
    </w:p>
    <w:p w:rsidR="00105281" w:rsidRPr="008A1C8C" w:rsidRDefault="00105281" w:rsidP="00843BC7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Коллекция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"https://about.jstor.org/oa-and-free/open-access-journals/"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Access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journals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 включает порядка 2 000 журналов, которые охватывают гуманитарные, социальные и естественные науки.</w:t>
      </w:r>
    </w:p>
    <w:p w:rsidR="00071B70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hyperlink r:id="rId58" w:history="1"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val="en-US" w:eastAsia="ru-RU"/>
          </w:rPr>
          <w:t xml:space="preserve"> 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открытого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val="en-US" w:eastAsia="ru-RU"/>
          </w:rPr>
          <w:t xml:space="preserve"> </w:t>
        </w:r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доступа</w:t>
        </w:r>
      </w:hyperlink>
    </w:p>
    <w:p w:rsidR="00071B70" w:rsidRPr="00843BC7" w:rsidRDefault="00071B70" w:rsidP="00843BC7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Royal Society of Chemistry. Open access journals</w:t>
      </w:r>
    </w:p>
    <w:p w:rsidR="00105281" w:rsidRPr="008A1C8C" w:rsidRDefault="00105281" w:rsidP="00A6280A">
      <w:pPr>
        <w:keepNext/>
        <w:keepLines/>
        <w:widowControl w:val="0"/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105281" w:rsidRPr="008A1C8C" w:rsidRDefault="00105281" w:rsidP="00843BC7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59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https://pubs.rsc.org/en/journals?key=title&amp;value=current</w:t>
        </w:r>
      </w:hyperlink>
    </w:p>
    <w:p w:rsidR="00105281" w:rsidRPr="008A1C8C" w:rsidRDefault="00105281" w:rsidP="00843BC7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0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https://www.rsc.org/journals-books-databases/open-access/</w:t>
        </w:r>
      </w:hyperlink>
    </w:p>
    <w:p w:rsidR="00843BC7" w:rsidRDefault="00843BC7" w:rsidP="00843BC7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5281" w:rsidRPr="008A1C8C" w:rsidRDefault="00105281" w:rsidP="00843BC7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Портфолио </w:t>
      </w:r>
      <w:proofErr w:type="spellStart"/>
      <w:r w:rsidRPr="008A1C8C">
        <w:rPr>
          <w:color w:val="000000"/>
          <w:sz w:val="20"/>
          <w:szCs w:val="20"/>
        </w:rPr>
        <w:t>The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Royal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Society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Chemistry</w:t>
      </w:r>
      <w:proofErr w:type="spellEnd"/>
      <w:r w:rsidRPr="008A1C8C">
        <w:rPr>
          <w:color w:val="000000"/>
          <w:sz w:val="20"/>
          <w:szCs w:val="20"/>
        </w:rPr>
        <w:t xml:space="preserve"> включает 12 журналов «золотого» открытого доступа, кроме того, все журналы общества являются гибридными и в них могут публиковаться материалы открытого доступа. </w:t>
      </w:r>
    </w:p>
    <w:p w:rsidR="00105281" w:rsidRPr="008A1C8C" w:rsidRDefault="00105281" w:rsidP="00843BC7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Журналы общества охватывают основные химические науки, включая смежные области, такие как биология, биофизика, энергетика и окружающая среда, машиностроение, материаловедение, медицина и физика. </w:t>
      </w:r>
    </w:p>
    <w:p w:rsidR="00105281" w:rsidRDefault="00105281" w:rsidP="00843BC7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8A1C8C">
        <w:rPr>
          <w:color w:val="000000"/>
          <w:sz w:val="20"/>
          <w:szCs w:val="20"/>
        </w:rPr>
        <w:t>The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Royal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Society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Chemistry</w:t>
      </w:r>
      <w:proofErr w:type="spellEnd"/>
      <w:r w:rsidRPr="008A1C8C">
        <w:rPr>
          <w:color w:val="000000"/>
          <w:sz w:val="20"/>
          <w:szCs w:val="20"/>
        </w:rPr>
        <w:t xml:space="preserve"> издает журнал </w:t>
      </w:r>
      <w:hyperlink r:id="rId61" w:tgtFrame="_blank" w:history="1">
        <w:r w:rsidRPr="008A1C8C">
          <w:rPr>
            <w:rStyle w:val="a3"/>
            <w:color w:val="1155CC"/>
            <w:sz w:val="20"/>
            <w:szCs w:val="20"/>
          </w:rPr>
          <w:t xml:space="preserve">Chemical </w:t>
        </w:r>
        <w:proofErr w:type="spellStart"/>
        <w:r w:rsidRPr="008A1C8C">
          <w:rPr>
            <w:rStyle w:val="a3"/>
            <w:color w:val="1155CC"/>
            <w:sz w:val="20"/>
            <w:szCs w:val="20"/>
          </w:rPr>
          <w:t>Science</w:t>
        </w:r>
        <w:proofErr w:type="spellEnd"/>
      </w:hyperlink>
      <w:r w:rsidRPr="008A1C8C">
        <w:rPr>
          <w:color w:val="000000"/>
          <w:sz w:val="20"/>
          <w:szCs w:val="20"/>
        </w:rPr>
        <w:t> (</w:t>
      </w:r>
      <w:proofErr w:type="spellStart"/>
      <w:r w:rsidRPr="008A1C8C">
        <w:rPr>
          <w:color w:val="000000"/>
          <w:sz w:val="20"/>
          <w:szCs w:val="20"/>
        </w:rPr>
        <w:t>diamond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open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access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journal</w:t>
      </w:r>
      <w:proofErr w:type="spellEnd"/>
      <w:r w:rsidRPr="008A1C8C">
        <w:rPr>
          <w:color w:val="000000"/>
          <w:sz w:val="20"/>
          <w:szCs w:val="20"/>
        </w:rPr>
        <w:t>), который является бесплатным как для авторов, так и для читателей.</w:t>
      </w:r>
    </w:p>
    <w:p w:rsidR="00843BC7" w:rsidRPr="008A1C8C" w:rsidRDefault="00843BC7" w:rsidP="00843BC7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05281" w:rsidRPr="00843BC7" w:rsidRDefault="00071B70" w:rsidP="00843BC7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843B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Taylor &amp; Francis. Dove Medical Press. Open access journals</w:t>
      </w:r>
    </w:p>
    <w:p w:rsidR="00105281" w:rsidRPr="008A1C8C" w:rsidRDefault="00105281" w:rsidP="00A6280A">
      <w:pPr>
        <w:keepNext/>
        <w:keepLines/>
        <w:widowControl w:val="0"/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105281" w:rsidRPr="008A1C8C" w:rsidRDefault="00843BC7" w:rsidP="00F63725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 w:rsidR="00105281"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сылка на ресурс: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2" w:tgtFrame="_blank" w:history="1">
        <w:r w:rsidR="00105281"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https://www.dovepress.com/index.php</w:t>
        </w:r>
      </w:hyperlink>
    </w:p>
    <w:p w:rsidR="00105281" w:rsidRPr="008A1C8C" w:rsidRDefault="00105281" w:rsidP="00843BC7">
      <w:pPr>
        <w:keepNext/>
        <w:keepLines/>
        <w:widowControl w:val="0"/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843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3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https://www.tandfonline.com/openaccess/dove</w:t>
        </w:r>
      </w:hyperlink>
    </w:p>
    <w:p w:rsidR="00105281" w:rsidRPr="008A1C8C" w:rsidRDefault="00105281" w:rsidP="00F63725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Издательство </w:t>
      </w:r>
      <w:proofErr w:type="spellStart"/>
      <w:r w:rsidRPr="008A1C8C">
        <w:rPr>
          <w:color w:val="000000"/>
          <w:sz w:val="20"/>
          <w:szCs w:val="20"/>
        </w:rPr>
        <w:t>Dove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Medical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 xml:space="preserve"> было основано в 2003 году, а с 2017 года является частью </w:t>
      </w:r>
      <w:proofErr w:type="spellStart"/>
      <w:r w:rsidRPr="008A1C8C">
        <w:rPr>
          <w:color w:val="000000"/>
          <w:sz w:val="20"/>
          <w:szCs w:val="20"/>
        </w:rPr>
        <w:t>Taylor</w:t>
      </w:r>
      <w:proofErr w:type="spellEnd"/>
      <w:r w:rsidRPr="008A1C8C">
        <w:rPr>
          <w:color w:val="000000"/>
          <w:sz w:val="20"/>
          <w:szCs w:val="20"/>
        </w:rPr>
        <w:t xml:space="preserve"> &amp; </w:t>
      </w:r>
      <w:proofErr w:type="spellStart"/>
      <w:r w:rsidRPr="008A1C8C">
        <w:rPr>
          <w:color w:val="000000"/>
          <w:sz w:val="20"/>
          <w:szCs w:val="20"/>
        </w:rPr>
        <w:t>Francis</w:t>
      </w:r>
      <w:proofErr w:type="spellEnd"/>
      <w:r w:rsidRPr="008A1C8C">
        <w:rPr>
          <w:color w:val="000000"/>
          <w:sz w:val="20"/>
          <w:szCs w:val="20"/>
        </w:rPr>
        <w:t xml:space="preserve">. Издательство специализируется на публикации рецензируемых научных медицинских журналов открытого доступа. </w:t>
      </w:r>
      <w:proofErr w:type="gramStart"/>
      <w:r w:rsidRPr="008A1C8C">
        <w:rPr>
          <w:color w:val="000000"/>
          <w:sz w:val="20"/>
          <w:szCs w:val="20"/>
        </w:rPr>
        <w:t xml:space="preserve">Портфолио издательства содержит 135 журналов, которые публикуют статьи по следующим тематикам: аллергия и респираторные заболевания, биологические науки, стоматология, эндокринология и диабет, гастроэнтерология и </w:t>
      </w:r>
      <w:proofErr w:type="spellStart"/>
      <w:r w:rsidRPr="008A1C8C">
        <w:rPr>
          <w:color w:val="000000"/>
          <w:sz w:val="20"/>
          <w:szCs w:val="20"/>
        </w:rPr>
        <w:t>гепатология</w:t>
      </w:r>
      <w:proofErr w:type="spellEnd"/>
      <w:r w:rsidRPr="008A1C8C">
        <w:rPr>
          <w:color w:val="000000"/>
          <w:sz w:val="20"/>
          <w:szCs w:val="20"/>
        </w:rPr>
        <w:t>, генетика, гематология, инфекционные заболевания, судебно-медицинская экспертиза и этика, нефрология, питание, онкология, фармакология, психиатрия и психология, сердечно-сосудистые заболевания, дерматология, эпидемиология и общественное здравоохранение, общая медицина, опорно-двигательный аппарат, медицинские приборы и технологии, неврология, акушерство и гинекология, офтальмология и</w:t>
      </w:r>
      <w:proofErr w:type="gram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оптометрия</w:t>
      </w:r>
      <w:proofErr w:type="spellEnd"/>
      <w:r w:rsidRPr="008A1C8C">
        <w:rPr>
          <w:color w:val="000000"/>
          <w:sz w:val="20"/>
          <w:szCs w:val="20"/>
        </w:rPr>
        <w:t>, детская и подростковая медицина, физические науки, операции, анальгезия, анестезия и неотложная медицинская помощь.</w:t>
      </w:r>
    </w:p>
    <w:p w:rsidR="00105281" w:rsidRPr="008A1C8C" w:rsidRDefault="00105281" w:rsidP="00F63725">
      <w:pPr>
        <w:pStyle w:val="a4"/>
        <w:keepNext/>
        <w:keepLines/>
        <w:widowControl w:val="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Журналы </w:t>
      </w:r>
      <w:proofErr w:type="spellStart"/>
      <w:r w:rsidRPr="008A1C8C">
        <w:rPr>
          <w:color w:val="000000"/>
          <w:sz w:val="20"/>
          <w:szCs w:val="20"/>
        </w:rPr>
        <w:t>Dove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Medical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 xml:space="preserve"> и информация для авторов о возможности публикации работ в открытом доступе размещена на собственном </w:t>
      </w:r>
      <w:hyperlink r:id="rId64" w:tgtFrame="_blank" w:history="1">
        <w:r w:rsidRPr="008A1C8C">
          <w:rPr>
            <w:rStyle w:val="a3"/>
            <w:color w:val="003CC5"/>
            <w:sz w:val="20"/>
            <w:szCs w:val="20"/>
          </w:rPr>
          <w:t>портале издательства</w:t>
        </w:r>
      </w:hyperlink>
      <w:r w:rsidRPr="008A1C8C">
        <w:rPr>
          <w:color w:val="000000"/>
          <w:sz w:val="20"/>
          <w:szCs w:val="20"/>
        </w:rPr>
        <w:t>.</w:t>
      </w:r>
    </w:p>
    <w:p w:rsidR="00105281" w:rsidRPr="008A1C8C" w:rsidRDefault="00105281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</w:p>
    <w:p w:rsidR="00105281" w:rsidRPr="00F63725" w:rsidRDefault="00105281" w:rsidP="00F63725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Taylor &amp; Francis. Open access journals</w:t>
      </w:r>
    </w:p>
    <w:p w:rsidR="00105281" w:rsidRPr="00F63725" w:rsidRDefault="00105281" w:rsidP="00F63725">
      <w:pPr>
        <w:keepNext/>
        <w:keepLines/>
        <w:widowControl w:val="0"/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ресурс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5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https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://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www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tandfonline</w:t>
        </w:r>
        <w:proofErr w:type="spellEnd"/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com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/</w:t>
        </w:r>
      </w:hyperlink>
    </w:p>
    <w:p w:rsidR="00105281" w:rsidRPr="00F63725" w:rsidRDefault="00105281" w:rsidP="00A6280A">
      <w:pPr>
        <w:keepNext/>
        <w:keepLines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раздел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Open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access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6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https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://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about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jstor</w:t>
        </w:r>
        <w:proofErr w:type="spellEnd"/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.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org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/</w:t>
        </w:r>
        <w:proofErr w:type="spellStart"/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oa</w:t>
        </w:r>
        <w:proofErr w:type="spellEnd"/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-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and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-</w:t>
        </w:r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  <w:lang w:val="en-US"/>
          </w:rPr>
          <w:t>free</w:t>
        </w:r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/</w:t>
        </w:r>
      </w:hyperlink>
    </w:p>
    <w:p w:rsidR="00105281" w:rsidRPr="008A1C8C" w:rsidRDefault="00105281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proofErr w:type="spellStart"/>
      <w:r w:rsidRPr="008A1C8C">
        <w:rPr>
          <w:color w:val="000000"/>
          <w:sz w:val="20"/>
          <w:szCs w:val="20"/>
        </w:rPr>
        <w:t>Taylor</w:t>
      </w:r>
      <w:proofErr w:type="spellEnd"/>
      <w:r w:rsidRPr="008A1C8C">
        <w:rPr>
          <w:color w:val="000000"/>
          <w:sz w:val="20"/>
          <w:szCs w:val="20"/>
        </w:rPr>
        <w:t xml:space="preserve"> &amp; </w:t>
      </w:r>
      <w:proofErr w:type="spellStart"/>
      <w:r w:rsidRPr="008A1C8C">
        <w:rPr>
          <w:color w:val="000000"/>
          <w:sz w:val="20"/>
          <w:szCs w:val="20"/>
        </w:rPr>
        <w:t>Francis</w:t>
      </w:r>
      <w:proofErr w:type="spellEnd"/>
      <w:r w:rsidRPr="008A1C8C">
        <w:rPr>
          <w:color w:val="000000"/>
          <w:sz w:val="20"/>
          <w:szCs w:val="20"/>
        </w:rPr>
        <w:t xml:space="preserve"> издает журналы открытого доступа с 2006 года и на сегодняшний день портфолио издательства включает около 180 журналов с полностью открытым доступом, в том числе </w:t>
      </w:r>
      <w:hyperlink r:id="rId67" w:tgtFrame="_blank" w:history="1">
        <w:r w:rsidRPr="008A1C8C">
          <w:rPr>
            <w:rStyle w:val="a3"/>
            <w:color w:val="003CC5"/>
            <w:sz w:val="20"/>
            <w:szCs w:val="20"/>
          </w:rPr>
          <w:t xml:space="preserve">междисциплинарную серию </w:t>
        </w:r>
        <w:proofErr w:type="spellStart"/>
        <w:r w:rsidRPr="008A1C8C">
          <w:rPr>
            <w:rStyle w:val="a3"/>
            <w:color w:val="003CC5"/>
            <w:sz w:val="20"/>
            <w:szCs w:val="20"/>
          </w:rPr>
          <w:t>Cogent</w:t>
        </w:r>
        <w:proofErr w:type="spellEnd"/>
        <w:r w:rsidRPr="008A1C8C">
          <w:rPr>
            <w:rStyle w:val="a3"/>
            <w:color w:val="003CC5"/>
            <w:sz w:val="20"/>
            <w:szCs w:val="20"/>
          </w:rPr>
          <w:t xml:space="preserve"> OA</w:t>
        </w:r>
      </w:hyperlink>
      <w:r w:rsidRPr="008A1C8C">
        <w:rPr>
          <w:color w:val="000000"/>
          <w:sz w:val="20"/>
          <w:szCs w:val="20"/>
        </w:rPr>
        <w:t>, которая состоит из 15 электронных журналов.</w:t>
      </w:r>
    </w:p>
    <w:p w:rsidR="00105281" w:rsidRPr="008A1C8C" w:rsidRDefault="00105281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proofErr w:type="gramStart"/>
      <w:r w:rsidRPr="008A1C8C">
        <w:rPr>
          <w:color w:val="000000"/>
          <w:sz w:val="20"/>
          <w:szCs w:val="20"/>
        </w:rPr>
        <w:t xml:space="preserve">Издательство публикует статьи открытого доступа во всех 2300 подписных журналах, которые охватывают большое количество научных областей: историю, культурологию, образование, политику, право, экономику, финансы, бизнес, религию, философию, физические науки, </w:t>
      </w:r>
      <w:proofErr w:type="spellStart"/>
      <w:r w:rsidRPr="008A1C8C">
        <w:rPr>
          <w:color w:val="000000"/>
          <w:sz w:val="20"/>
          <w:szCs w:val="20"/>
        </w:rPr>
        <w:t>бионауки</w:t>
      </w:r>
      <w:proofErr w:type="spellEnd"/>
      <w:r w:rsidRPr="008A1C8C">
        <w:rPr>
          <w:color w:val="000000"/>
          <w:sz w:val="20"/>
          <w:szCs w:val="20"/>
        </w:rPr>
        <w:t>, науки о земле, сельское хозяйство, инженерные науки, компьютерные науки, спорт, туризм и многие другие.</w:t>
      </w:r>
      <w:proofErr w:type="gramEnd"/>
    </w:p>
    <w:p w:rsidR="00105281" w:rsidRPr="008A1C8C" w:rsidRDefault="00105281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Интерфейс страницы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"https://www.tandfonline.com/openaccess/openjournals"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Choose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 поможет авторам найти нужный им по тематике журнал открытого доступа для публикации своего исследования.</w:t>
      </w:r>
    </w:p>
    <w:p w:rsidR="00F63725" w:rsidRPr="00F63725" w:rsidRDefault="00071B70" w:rsidP="00F63725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Thieme</w:t>
      </w:r>
      <w:proofErr w:type="spellEnd"/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. Open access journals  </w:t>
      </w:r>
    </w:p>
    <w:p w:rsidR="00F63725" w:rsidRPr="00F63725" w:rsidRDefault="00071B70" w:rsidP="00F63725">
      <w:pPr>
        <w:keepNext/>
        <w:keepLines/>
        <w:widowControl w:val="0"/>
        <w:shd w:val="clear" w:color="auto" w:fill="FFFFFF"/>
        <w:spacing w:before="120" w:after="0" w:line="240" w:lineRule="auto"/>
        <w:ind w:left="357"/>
        <w:outlineLvl w:val="4"/>
        <w:rPr>
          <w:rFonts w:ascii="Times New Roman" w:hAnsi="Times New Roman" w:cs="Times New Roman"/>
          <w:color w:val="000000"/>
          <w:sz w:val="20"/>
          <w:szCs w:val="20"/>
        </w:rPr>
      </w:pPr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  </w:t>
      </w:r>
    </w:p>
    <w:p w:rsidR="00B87576" w:rsidRPr="00F63725" w:rsidRDefault="00B87576" w:rsidP="00F63725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F63725"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8" w:tgtFrame="_blank" w:history="1"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https://pubs.rsc.org/en/journals?key=title&amp;value=current</w:t>
        </w:r>
      </w:hyperlink>
    </w:p>
    <w:p w:rsidR="00B87576" w:rsidRPr="008A1C8C" w:rsidRDefault="00B87576" w:rsidP="00F63725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69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https://open.thieme.com/home</w:t>
        </w:r>
      </w:hyperlink>
    </w:p>
    <w:p w:rsidR="00F63725" w:rsidRDefault="00F63725" w:rsidP="00F63725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87576" w:rsidRPr="008A1C8C" w:rsidRDefault="00B87576" w:rsidP="00F63725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В настоящее время </w:t>
      </w:r>
      <w:proofErr w:type="spellStart"/>
      <w:r w:rsidRPr="008A1C8C">
        <w:rPr>
          <w:color w:val="000000"/>
          <w:sz w:val="20"/>
          <w:szCs w:val="20"/>
        </w:rPr>
        <w:t>Thieme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Medical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Publishing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Group</w:t>
      </w:r>
      <w:proofErr w:type="spellEnd"/>
      <w:r w:rsidRPr="008A1C8C">
        <w:rPr>
          <w:color w:val="000000"/>
          <w:sz w:val="20"/>
          <w:szCs w:val="20"/>
        </w:rPr>
        <w:t xml:space="preserve"> включает несколько специализированных издательств и имеет представительства в разных городах, включая Нью-Йорк, Дели, Рио-де-Жанейро, Штутгарт и др.</w:t>
      </w:r>
    </w:p>
    <w:p w:rsidR="00B87576" w:rsidRPr="008A1C8C" w:rsidRDefault="00B87576" w:rsidP="00F63725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8A1C8C">
        <w:rPr>
          <w:color w:val="000000"/>
          <w:sz w:val="20"/>
          <w:szCs w:val="20"/>
        </w:rPr>
        <w:t>Thieme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Medical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Publishing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Group</w:t>
      </w:r>
      <w:proofErr w:type="spellEnd"/>
      <w:r w:rsidRPr="008A1C8C">
        <w:rPr>
          <w:color w:val="000000"/>
          <w:sz w:val="20"/>
          <w:szCs w:val="20"/>
        </w:rPr>
        <w:t xml:space="preserve"> выпускает научную литературу по химии и по широкому спектру медицинских специальностей, в том числе по нейрохирургии, эндокринологии, рентгенологии и многим др.</w:t>
      </w:r>
    </w:p>
    <w:p w:rsidR="00B87576" w:rsidRPr="008A1C8C" w:rsidRDefault="00B87576" w:rsidP="00F63725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В 2011 году издательство выпускает свой первый журнал с открытым доступом – </w:t>
      </w:r>
      <w:proofErr w:type="spellStart"/>
      <w:r w:rsidRPr="008A1C8C">
        <w:rPr>
          <w:color w:val="000000"/>
          <w:sz w:val="20"/>
          <w:szCs w:val="20"/>
        </w:rPr>
        <w:t>American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Journal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Perinatology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Reports</w:t>
      </w:r>
      <w:proofErr w:type="spellEnd"/>
      <w:r w:rsidRPr="008A1C8C">
        <w:rPr>
          <w:color w:val="000000"/>
          <w:sz w:val="20"/>
          <w:szCs w:val="20"/>
        </w:rPr>
        <w:t>, а в 2013 году запускает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"https://open.thieme.com/web/19/all-journals"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1155CC"/>
          <w:sz w:val="20"/>
          <w:szCs w:val="20"/>
        </w:rPr>
        <w:t>Thieme</w:t>
      </w:r>
      <w:proofErr w:type="spellEnd"/>
      <w:r w:rsidRPr="008A1C8C">
        <w:rPr>
          <w:rStyle w:val="a3"/>
          <w:color w:val="1155CC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1155CC"/>
          <w:sz w:val="20"/>
          <w:szCs w:val="20"/>
        </w:rPr>
        <w:t>Open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 xml:space="preserve"> – платформу для доступа к контенту открытого доступа издательской группы </w:t>
      </w:r>
      <w:proofErr w:type="spellStart"/>
      <w:r w:rsidRPr="008A1C8C">
        <w:rPr>
          <w:color w:val="000000"/>
          <w:sz w:val="20"/>
          <w:szCs w:val="20"/>
        </w:rPr>
        <w:t>Thieme</w:t>
      </w:r>
      <w:proofErr w:type="spellEnd"/>
      <w:r w:rsidRPr="008A1C8C">
        <w:rPr>
          <w:color w:val="000000"/>
          <w:sz w:val="20"/>
          <w:szCs w:val="20"/>
        </w:rPr>
        <w:t>. </w:t>
      </w:r>
    </w:p>
    <w:p w:rsidR="00B87576" w:rsidRPr="008A1C8C" w:rsidRDefault="00B87576" w:rsidP="00F63725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Портфолио отражает международный характер издательства </w:t>
      </w:r>
      <w:proofErr w:type="spellStart"/>
      <w:r w:rsidRPr="008A1C8C">
        <w:rPr>
          <w:color w:val="000000"/>
          <w:sz w:val="20"/>
          <w:szCs w:val="20"/>
        </w:rPr>
        <w:t>Thieme</w:t>
      </w:r>
      <w:proofErr w:type="spellEnd"/>
      <w:r w:rsidRPr="008A1C8C">
        <w:rPr>
          <w:color w:val="000000"/>
          <w:sz w:val="20"/>
          <w:szCs w:val="20"/>
        </w:rPr>
        <w:t xml:space="preserve"> и включает 63 журнала с полностью открытым доступом (</w:t>
      </w:r>
      <w:proofErr w:type="gramStart"/>
      <w:r w:rsidRPr="008A1C8C">
        <w:rPr>
          <w:color w:val="000000"/>
          <w:sz w:val="20"/>
          <w:szCs w:val="20"/>
        </w:rPr>
        <w:t>например</w:t>
      </w:r>
      <w:proofErr w:type="gram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Asian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Journal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Oncology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The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Arab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Journal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Interventional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Radiology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Brazilian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Neurosurgery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Indian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Journal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Neurosurgery</w:t>
      </w:r>
      <w:proofErr w:type="spellEnd"/>
      <w:r w:rsidRPr="008A1C8C">
        <w:rPr>
          <w:color w:val="000000"/>
          <w:sz w:val="20"/>
          <w:szCs w:val="20"/>
        </w:rPr>
        <w:t xml:space="preserve"> и др.) и 54 гибридных журнала, в </w:t>
      </w:r>
      <w:proofErr w:type="spellStart"/>
      <w:r w:rsidRPr="008A1C8C">
        <w:rPr>
          <w:color w:val="000000"/>
          <w:sz w:val="20"/>
          <w:szCs w:val="20"/>
        </w:rPr>
        <w:t>т.ч</w:t>
      </w:r>
      <w:proofErr w:type="spellEnd"/>
      <w:r w:rsidRPr="008A1C8C">
        <w:rPr>
          <w:color w:val="000000"/>
          <w:sz w:val="20"/>
          <w:szCs w:val="20"/>
        </w:rPr>
        <w:t>. 17 журналов на немецком языке. </w:t>
      </w:r>
    </w:p>
    <w:p w:rsidR="00B87576" w:rsidRPr="008A1C8C" w:rsidRDefault="00B87576" w:rsidP="00F63725">
      <w:pPr>
        <w:pStyle w:val="ql-align-justify"/>
        <w:keepNext/>
        <w:keepLines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Профессиональные библиотекари найдут на странице </w:t>
      </w:r>
      <w:proofErr w:type="spellStart"/>
      <w:r w:rsidRPr="008A1C8C">
        <w:rPr>
          <w:color w:val="000000"/>
          <w:sz w:val="20"/>
          <w:szCs w:val="20"/>
        </w:rPr>
        <w:t>Library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Service</w:t>
      </w:r>
      <w:proofErr w:type="spellEnd"/>
      <w:r w:rsidRPr="008A1C8C">
        <w:rPr>
          <w:color w:val="000000"/>
          <w:sz w:val="20"/>
          <w:szCs w:val="20"/>
        </w:rPr>
        <w:t xml:space="preserve"> материалы, которые помогут информировать пользователей о ресурсах открытого доступа издательства </w:t>
      </w:r>
      <w:proofErr w:type="spellStart"/>
      <w:r w:rsidRPr="008A1C8C">
        <w:rPr>
          <w:color w:val="000000"/>
          <w:sz w:val="20"/>
          <w:szCs w:val="20"/>
        </w:rPr>
        <w:t>Thieme</w:t>
      </w:r>
      <w:proofErr w:type="spellEnd"/>
      <w:r w:rsidRPr="008A1C8C">
        <w:rPr>
          <w:color w:val="000000"/>
          <w:sz w:val="20"/>
          <w:szCs w:val="20"/>
        </w:rPr>
        <w:t>.</w:t>
      </w:r>
    </w:p>
    <w:p w:rsidR="00071B70" w:rsidRPr="008A1C8C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70" w:history="1">
        <w:r w:rsidR="00071B70" w:rsidRPr="008A1C8C">
          <w:rPr>
            <w:rFonts w:ascii="Times New Roman" w:eastAsia="Times New Roman" w:hAnsi="Times New Roman" w:cs="Times New Roman"/>
            <w:b/>
            <w:bCs/>
            <w:color w:val="FFFFFF"/>
            <w:sz w:val="20"/>
            <w:szCs w:val="20"/>
            <w:u w:val="single"/>
            <w:lang w:eastAsia="ru-RU"/>
          </w:rPr>
          <w:t>Ресурсы открытого доступа</w:t>
        </w:r>
      </w:hyperlink>
    </w:p>
    <w:p w:rsidR="00071B70" w:rsidRPr="00F63725" w:rsidRDefault="00071B70" w:rsidP="00F63725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Wiley. Open access journals</w:t>
      </w:r>
    </w:p>
    <w:p w:rsidR="00071B70" w:rsidRPr="008A1C8C" w:rsidRDefault="00071B70" w:rsidP="00A6280A">
      <w:pPr>
        <w:keepNext/>
        <w:keepLines/>
        <w:widowControl w:val="0"/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B87576" w:rsidRPr="008A1C8C" w:rsidRDefault="00B87576" w:rsidP="00A6280A">
      <w:pPr>
        <w:keepNext/>
        <w:keepLines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71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https://onlinelibrary.wiley.com/action/doSearch?AllField=&amp;ConceptID=15941&amp;startPage=</w:t>
        </w:r>
      </w:hyperlink>
    </w:p>
    <w:p w:rsidR="00B87576" w:rsidRPr="008A1C8C" w:rsidRDefault="00B87576" w:rsidP="00A6280A">
      <w:pPr>
        <w:keepNext/>
        <w:keepLines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72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https://authorservices.wiley.com/open-research/open-access/browse-journals.html</w:t>
        </w:r>
      </w:hyperlink>
    </w:p>
    <w:p w:rsidR="00B87576" w:rsidRPr="008A1C8C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proofErr w:type="gramStart"/>
      <w:r w:rsidRPr="008A1C8C">
        <w:rPr>
          <w:color w:val="000000"/>
          <w:sz w:val="20"/>
          <w:szCs w:val="20"/>
        </w:rPr>
        <w:t xml:space="preserve">Портфолио издательства </w:t>
      </w:r>
      <w:proofErr w:type="spellStart"/>
      <w:r w:rsidRPr="008A1C8C">
        <w:rPr>
          <w:color w:val="000000"/>
          <w:sz w:val="20"/>
          <w:szCs w:val="20"/>
        </w:rPr>
        <w:t>Wiley</w:t>
      </w:r>
      <w:proofErr w:type="spellEnd"/>
      <w:r w:rsidRPr="008A1C8C">
        <w:rPr>
          <w:color w:val="000000"/>
          <w:sz w:val="20"/>
          <w:szCs w:val="20"/>
        </w:rPr>
        <w:t xml:space="preserve"> включает около 230 журналов «золотого» открытого доступа и более 1300 гибридных журналов, которые публикуют статьи по следующим тематикам: архитектуре, астрономии, сельскому хозяйству, медицине, математике, физике, юриспруденции, экологии, экономике и др.</w:t>
      </w:r>
      <w:proofErr w:type="gramEnd"/>
    </w:p>
    <w:p w:rsidR="00B87576" w:rsidRPr="008A1C8C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Все научные статьи, опубликованные в журналах </w:t>
      </w:r>
      <w:proofErr w:type="spellStart"/>
      <w:r w:rsidRPr="008A1C8C">
        <w:rPr>
          <w:color w:val="000000"/>
          <w:sz w:val="20"/>
          <w:szCs w:val="20"/>
        </w:rPr>
        <w:t>Wiley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Open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Access</w:t>
      </w:r>
      <w:proofErr w:type="spellEnd"/>
      <w:r w:rsidRPr="008A1C8C">
        <w:rPr>
          <w:color w:val="000000"/>
          <w:sz w:val="20"/>
          <w:szCs w:val="20"/>
        </w:rPr>
        <w:t xml:space="preserve">, сразу же становятся доступными для свободного чтения и скачивания на платформе </w:t>
      </w:r>
      <w:proofErr w:type="spellStart"/>
      <w:r w:rsidRPr="008A1C8C">
        <w:rPr>
          <w:color w:val="000000"/>
          <w:sz w:val="20"/>
          <w:szCs w:val="20"/>
        </w:rPr>
        <w:t>Wiley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Online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Library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gramStart"/>
      <w:r w:rsidRPr="008A1C8C">
        <w:rPr>
          <w:color w:val="000000"/>
          <w:sz w:val="20"/>
          <w:szCs w:val="20"/>
        </w:rPr>
        <w:t>интерфейс</w:t>
      </w:r>
      <w:proofErr w:type="gramEnd"/>
      <w:r w:rsidRPr="008A1C8C">
        <w:rPr>
          <w:color w:val="000000"/>
          <w:sz w:val="20"/>
          <w:szCs w:val="20"/>
        </w:rPr>
        <w:t xml:space="preserve"> который предоставляет широкий спектр поисковых возможностей для отбора интересующих публикаций: простой и расширенный поиск, а также фильтры по типу публикации, дате публикации, предмету и др.</w:t>
      </w:r>
    </w:p>
    <w:p w:rsidR="00B87576" w:rsidRPr="008A1C8C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На сайте издательства </w:t>
      </w:r>
      <w:proofErr w:type="spellStart"/>
      <w:r w:rsidRPr="008A1C8C">
        <w:rPr>
          <w:color w:val="000000"/>
          <w:sz w:val="20"/>
          <w:szCs w:val="20"/>
        </w:rPr>
        <w:t>Wiley</w:t>
      </w:r>
      <w:proofErr w:type="spellEnd"/>
      <w:r w:rsidRPr="008A1C8C">
        <w:rPr>
          <w:color w:val="000000"/>
          <w:sz w:val="20"/>
          <w:szCs w:val="20"/>
        </w:rPr>
        <w:t xml:space="preserve"> можно найти много полезной информации:</w:t>
      </w:r>
    </w:p>
    <w:p w:rsidR="00B87576" w:rsidRPr="008A1C8C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  <w:lang w:val="en-US"/>
        </w:rPr>
      </w:pPr>
      <w:r w:rsidRPr="008A1C8C">
        <w:rPr>
          <w:color w:val="000000"/>
          <w:sz w:val="20"/>
          <w:szCs w:val="20"/>
          <w:lang w:val="en-US"/>
        </w:rPr>
        <w:t>1. KBART-</w:t>
      </w:r>
      <w:r w:rsidRPr="008A1C8C">
        <w:rPr>
          <w:color w:val="000000"/>
          <w:sz w:val="20"/>
          <w:szCs w:val="20"/>
        </w:rPr>
        <w:t>файлы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коллекций</w:t>
      </w:r>
      <w:r w:rsidRPr="008A1C8C">
        <w:rPr>
          <w:color w:val="000000"/>
          <w:sz w:val="20"/>
          <w:szCs w:val="20"/>
          <w:lang w:val="en-US"/>
        </w:rPr>
        <w:t xml:space="preserve"> Free Journals </w:t>
      </w:r>
      <w:r w:rsidRPr="008A1C8C">
        <w:rPr>
          <w:color w:val="000000"/>
          <w:sz w:val="20"/>
          <w:szCs w:val="20"/>
        </w:rPr>
        <w:t>и</w:t>
      </w:r>
      <w:r w:rsidRPr="008A1C8C">
        <w:rPr>
          <w:color w:val="000000"/>
          <w:sz w:val="20"/>
          <w:szCs w:val="20"/>
          <w:lang w:val="en-US"/>
        </w:rPr>
        <w:t xml:space="preserve"> Open Access Journals – </w:t>
      </w:r>
      <w:r w:rsidRPr="008A1C8C">
        <w:rPr>
          <w:color w:val="000000"/>
          <w:sz w:val="20"/>
          <w:szCs w:val="20"/>
        </w:rPr>
        <w:t>на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странице</w:t>
      </w:r>
      <w:r w:rsidRPr="008A1C8C">
        <w:rPr>
          <w:color w:val="000000"/>
          <w:sz w:val="20"/>
          <w:szCs w:val="20"/>
          <w:lang w:val="en-US"/>
        </w:rPr>
        <w:t> </w:t>
      </w:r>
      <w:hyperlink r:id="rId73" w:tgtFrame="_blank" w:history="1">
        <w:r w:rsidRPr="008A1C8C">
          <w:rPr>
            <w:rStyle w:val="a3"/>
            <w:color w:val="003CC5"/>
            <w:sz w:val="20"/>
            <w:szCs w:val="20"/>
            <w:lang w:val="en-US"/>
          </w:rPr>
          <w:t>Wiley Online Library KBART Files</w:t>
        </w:r>
      </w:hyperlink>
      <w:r w:rsidRPr="008A1C8C">
        <w:rPr>
          <w:color w:val="000000"/>
          <w:sz w:val="20"/>
          <w:szCs w:val="20"/>
          <w:lang w:val="en-US"/>
        </w:rPr>
        <w:t>;</w:t>
      </w:r>
    </w:p>
    <w:p w:rsidR="00B87576" w:rsidRPr="008A1C8C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2. материалы, посвященные открытому доступу: видео с инструкциями, которые содержат актуальную информацию о подходах к публикации научных работ, – в разделе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"https://www.wiley.com/customer-success"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Customer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Success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Hub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;</w:t>
      </w:r>
    </w:p>
    <w:p w:rsidR="00B87576" w:rsidRPr="008A1C8C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3. правила публикации работ в журналах открытого доступа </w:t>
      </w:r>
      <w:proofErr w:type="spellStart"/>
      <w:r w:rsidRPr="008A1C8C">
        <w:rPr>
          <w:color w:val="000000"/>
          <w:sz w:val="20"/>
          <w:szCs w:val="20"/>
        </w:rPr>
        <w:t>Wiley</w:t>
      </w:r>
      <w:proofErr w:type="spellEnd"/>
      <w:r w:rsidRPr="008A1C8C">
        <w:rPr>
          <w:color w:val="000000"/>
          <w:sz w:val="20"/>
          <w:szCs w:val="20"/>
        </w:rPr>
        <w:t xml:space="preserve"> для авторов – разделе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"https://authorservices.wiley.com/open-research/open-access/index.html"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Access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.</w:t>
      </w:r>
    </w:p>
    <w:p w:rsidR="00B87576" w:rsidRPr="00056C5A" w:rsidRDefault="00B87576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  <w:lang w:val="en-US"/>
        </w:rPr>
      </w:pPr>
      <w:r w:rsidRPr="008A1C8C">
        <w:rPr>
          <w:color w:val="000000"/>
          <w:sz w:val="20"/>
          <w:szCs w:val="20"/>
        </w:rPr>
        <w:t xml:space="preserve">В 2021 издательство </w:t>
      </w:r>
      <w:proofErr w:type="spellStart"/>
      <w:r w:rsidRPr="008A1C8C">
        <w:rPr>
          <w:color w:val="000000"/>
          <w:sz w:val="20"/>
          <w:szCs w:val="20"/>
        </w:rPr>
        <w:t>Hindawi</w:t>
      </w:r>
      <w:proofErr w:type="spellEnd"/>
      <w:r w:rsidRPr="008A1C8C">
        <w:rPr>
          <w:color w:val="000000"/>
          <w:sz w:val="20"/>
          <w:szCs w:val="20"/>
        </w:rPr>
        <w:t xml:space="preserve"> стало частью </w:t>
      </w:r>
      <w:proofErr w:type="spellStart"/>
      <w:r w:rsidRPr="008A1C8C">
        <w:rPr>
          <w:color w:val="000000"/>
          <w:sz w:val="20"/>
          <w:szCs w:val="20"/>
        </w:rPr>
        <w:t>Wiley</w:t>
      </w:r>
      <w:proofErr w:type="spellEnd"/>
      <w:r w:rsidRPr="008A1C8C">
        <w:rPr>
          <w:color w:val="000000"/>
          <w:sz w:val="20"/>
          <w:szCs w:val="20"/>
        </w:rPr>
        <w:t xml:space="preserve"> и пополнило его коллекцию 300 журналами «золотого» открытого доступа. Информация о журналах издательства </w:t>
      </w:r>
      <w:proofErr w:type="spellStart"/>
      <w:r w:rsidRPr="008A1C8C">
        <w:rPr>
          <w:color w:val="000000"/>
          <w:sz w:val="20"/>
          <w:szCs w:val="20"/>
        </w:rPr>
        <w:t>Hindawi</w:t>
      </w:r>
      <w:proofErr w:type="spellEnd"/>
      <w:r w:rsidRPr="008A1C8C">
        <w:rPr>
          <w:color w:val="000000"/>
          <w:sz w:val="20"/>
          <w:szCs w:val="20"/>
        </w:rPr>
        <w:t xml:space="preserve"> размещена в </w:t>
      </w:r>
      <w:proofErr w:type="spellStart"/>
      <w:r w:rsidRPr="008A1C8C">
        <w:rPr>
          <w:color w:val="000000"/>
          <w:sz w:val="20"/>
          <w:szCs w:val="20"/>
        </w:rPr>
        <w:t>Hindawi</w:t>
      </w:r>
      <w:proofErr w:type="spellEnd"/>
      <w:r w:rsidRPr="008A1C8C">
        <w:rPr>
          <w:color w:val="000000"/>
          <w:sz w:val="20"/>
          <w:szCs w:val="20"/>
        </w:rPr>
        <w:t xml:space="preserve">. </w:t>
      </w:r>
      <w:r w:rsidRPr="00056C5A">
        <w:rPr>
          <w:color w:val="000000"/>
          <w:sz w:val="20"/>
          <w:szCs w:val="20"/>
          <w:lang w:val="en-US"/>
        </w:rPr>
        <w:t>Open access journals.</w:t>
      </w:r>
    </w:p>
    <w:p w:rsidR="00071B70" w:rsidRPr="00F63725" w:rsidRDefault="00071B70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2060"/>
          <w:lang w:eastAsia="ru-RU"/>
        </w:rPr>
      </w:pPr>
    </w:p>
    <w:p w:rsidR="00071B70" w:rsidRPr="00F63725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color w:val="002060"/>
          <w:lang w:eastAsia="ru-RU"/>
        </w:rPr>
      </w:pPr>
      <w:hyperlink r:id="rId74" w:history="1">
        <w:r w:rsidR="00071B70" w:rsidRPr="00F63725">
          <w:rPr>
            <w:rFonts w:ascii="Times New Roman" w:eastAsia="Times New Roman" w:hAnsi="Times New Roman" w:cs="Times New Roman"/>
            <w:b/>
            <w:smallCaps/>
            <w:color w:val="002060"/>
            <w:lang w:eastAsia="ru-RU"/>
          </w:rPr>
          <w:t>КНИГИ</w:t>
        </w:r>
      </w:hyperlink>
    </w:p>
    <w:p w:rsidR="008A1C8C" w:rsidRPr="008A1C8C" w:rsidRDefault="008A1C8C" w:rsidP="00A6280A">
      <w:pPr>
        <w:keepNext/>
        <w:keepLines/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</w:pPr>
    </w:p>
    <w:p w:rsidR="00071B70" w:rsidRPr="00F63725" w:rsidRDefault="00071B70" w:rsidP="00F63725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JSTOR. Open and free content on JSTOR and </w:t>
      </w:r>
      <w:proofErr w:type="spellStart"/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Artstor</w:t>
      </w:r>
      <w:proofErr w:type="spellEnd"/>
    </w:p>
    <w:p w:rsidR="008A1C8C" w:rsidRPr="008A1C8C" w:rsidRDefault="008A1C8C" w:rsidP="00A6280A">
      <w:pPr>
        <w:keepNext/>
        <w:keepLines/>
        <w:widowControl w:val="0"/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8A1C8C" w:rsidRPr="008A1C8C" w:rsidRDefault="008A1C8C" w:rsidP="00A6280A">
      <w:pPr>
        <w:keepNext/>
        <w:keepLines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Ссылка на ресурс: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75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https://www.jstor.org</w:t>
        </w:r>
      </w:hyperlink>
    </w:p>
    <w:p w:rsidR="008A1C8C" w:rsidRPr="008A1C8C" w:rsidRDefault="008A1C8C" w:rsidP="00A6280A">
      <w:pPr>
        <w:keepNext/>
        <w:keepLines/>
        <w:widowControl w:val="0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76" w:tgtFrame="_blank" w:history="1">
        <w:r w:rsidRPr="008A1C8C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https://about.jstor.org/oa-and-free/</w:t>
        </w:r>
      </w:hyperlink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Компания JSTOR на своей платформе в разделе </w:t>
      </w:r>
      <w:proofErr w:type="spellStart"/>
      <w:r w:rsidRPr="008A1C8C">
        <w:rPr>
          <w:color w:val="000000"/>
          <w:sz w:val="20"/>
          <w:szCs w:val="20"/>
        </w:rPr>
        <w:t>Open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and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free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content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on</w:t>
      </w:r>
      <w:proofErr w:type="spellEnd"/>
      <w:r w:rsidRPr="008A1C8C">
        <w:rPr>
          <w:color w:val="000000"/>
          <w:sz w:val="20"/>
          <w:szCs w:val="20"/>
        </w:rPr>
        <w:t xml:space="preserve"> JSTOR </w:t>
      </w:r>
      <w:proofErr w:type="spellStart"/>
      <w:r w:rsidRPr="008A1C8C">
        <w:rPr>
          <w:color w:val="000000"/>
          <w:sz w:val="20"/>
          <w:szCs w:val="20"/>
        </w:rPr>
        <w:t>and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Artstor</w:t>
      </w:r>
      <w:proofErr w:type="spellEnd"/>
      <w:r w:rsidRPr="008A1C8C">
        <w:rPr>
          <w:color w:val="000000"/>
          <w:sz w:val="20"/>
          <w:szCs w:val="20"/>
        </w:rPr>
        <w:t xml:space="preserve"> разместила ресурсы открытого доступа из музеев, архивов, библиотек, издательств, университетов, политических институтов и других организаций.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Коллекция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"https://about.jstor.org/oa-and-free/open-access-journals/"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Access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journals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 включает порядка 2 000 журналов, которые охватывают гуманитарные, социальные и естественные науки.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  <w:lang w:val="en-US"/>
        </w:rPr>
      </w:pPr>
      <w:r w:rsidRPr="008A1C8C">
        <w:rPr>
          <w:color w:val="000000"/>
          <w:sz w:val="20"/>
          <w:szCs w:val="20"/>
        </w:rPr>
        <w:t>В составе коллекции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"https://about.jstor.org/librarians/books/open-access-books-jstor/"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Access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books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on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JSTOR</w:t>
      </w:r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 xml:space="preserve"> представлено более 7 800 электронных книг с открытым доступом от 90 издательств, включая </w:t>
      </w:r>
      <w:proofErr w:type="spellStart"/>
      <w:r w:rsidRPr="008A1C8C">
        <w:rPr>
          <w:color w:val="000000"/>
          <w:sz w:val="20"/>
          <w:szCs w:val="20"/>
        </w:rPr>
        <w:t>Brill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Cornell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University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De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Gruyter</w:t>
      </w:r>
      <w:proofErr w:type="spellEnd"/>
      <w:r w:rsidRPr="008A1C8C">
        <w:rPr>
          <w:color w:val="000000"/>
          <w:sz w:val="20"/>
          <w:szCs w:val="20"/>
        </w:rPr>
        <w:t xml:space="preserve"> и </w:t>
      </w:r>
      <w:proofErr w:type="spellStart"/>
      <w:r w:rsidRPr="008A1C8C">
        <w:rPr>
          <w:color w:val="000000"/>
          <w:sz w:val="20"/>
          <w:szCs w:val="20"/>
        </w:rPr>
        <w:t>University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of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California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>. В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результате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партнерства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с</w:t>
      </w:r>
      <w:r w:rsidRPr="008A1C8C">
        <w:rPr>
          <w:color w:val="000000"/>
          <w:sz w:val="20"/>
          <w:szCs w:val="20"/>
          <w:lang w:val="en-US"/>
        </w:rPr>
        <w:t xml:space="preserve"> El </w:t>
      </w:r>
      <w:proofErr w:type="spellStart"/>
      <w:r w:rsidRPr="008A1C8C">
        <w:rPr>
          <w:color w:val="000000"/>
          <w:sz w:val="20"/>
          <w:szCs w:val="20"/>
          <w:lang w:val="en-US"/>
        </w:rPr>
        <w:t>Colegio</w:t>
      </w:r>
      <w:proofErr w:type="spellEnd"/>
      <w:r w:rsidRPr="008A1C8C">
        <w:rPr>
          <w:color w:val="000000"/>
          <w:sz w:val="20"/>
          <w:szCs w:val="20"/>
          <w:lang w:val="en-US"/>
        </w:rPr>
        <w:t xml:space="preserve"> de México Latin </w:t>
      </w:r>
      <w:proofErr w:type="spellStart"/>
      <w:r w:rsidRPr="008A1C8C">
        <w:rPr>
          <w:color w:val="000000"/>
          <w:sz w:val="20"/>
          <w:szCs w:val="20"/>
          <w:lang w:val="en-US"/>
        </w:rPr>
        <w:t>Americanist</w:t>
      </w:r>
      <w:proofErr w:type="spellEnd"/>
      <w:r w:rsidRPr="008A1C8C">
        <w:rPr>
          <w:color w:val="000000"/>
          <w:sz w:val="20"/>
          <w:szCs w:val="20"/>
          <w:lang w:val="en-US"/>
        </w:rPr>
        <w:t xml:space="preserve"> Research Resources Project (LARRP), Latin American Council of Social Sciences (CLACSO) </w:t>
      </w:r>
      <w:r w:rsidRPr="008A1C8C">
        <w:rPr>
          <w:color w:val="000000"/>
          <w:sz w:val="20"/>
          <w:szCs w:val="20"/>
        </w:rPr>
        <w:t>и</w:t>
      </w:r>
      <w:r w:rsidRPr="008A1C8C">
        <w:rPr>
          <w:color w:val="000000"/>
          <w:sz w:val="20"/>
          <w:szCs w:val="20"/>
          <w:lang w:val="en-US"/>
        </w:rPr>
        <w:t xml:space="preserve"> Latin American bookseller </w:t>
      </w:r>
      <w:proofErr w:type="spellStart"/>
      <w:r w:rsidRPr="008A1C8C">
        <w:rPr>
          <w:color w:val="000000"/>
          <w:sz w:val="20"/>
          <w:szCs w:val="20"/>
          <w:lang w:val="en-US"/>
        </w:rPr>
        <w:t>García</w:t>
      </w:r>
      <w:proofErr w:type="spellEnd"/>
      <w:r w:rsidRPr="008A1C8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A1C8C">
        <w:rPr>
          <w:color w:val="000000"/>
          <w:sz w:val="20"/>
          <w:szCs w:val="20"/>
          <w:lang w:val="en-US"/>
        </w:rPr>
        <w:t>Cambeiro</w:t>
      </w:r>
      <w:proofErr w:type="spellEnd"/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в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коллекцию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включены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издания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на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испанском</w:t>
      </w:r>
      <w:r w:rsidRPr="008A1C8C">
        <w:rPr>
          <w:color w:val="000000"/>
          <w:sz w:val="20"/>
          <w:szCs w:val="20"/>
          <w:lang w:val="en-US"/>
        </w:rPr>
        <w:t xml:space="preserve"> </w:t>
      </w:r>
      <w:r w:rsidRPr="008A1C8C">
        <w:rPr>
          <w:color w:val="000000"/>
          <w:sz w:val="20"/>
          <w:szCs w:val="20"/>
        </w:rPr>
        <w:t>языке</w:t>
      </w:r>
      <w:r w:rsidRPr="008A1C8C">
        <w:rPr>
          <w:color w:val="000000"/>
          <w:sz w:val="20"/>
          <w:szCs w:val="20"/>
          <w:lang w:val="en-US"/>
        </w:rPr>
        <w:t>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Раздел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"https://about.jstor.org/oa-and-free/open-research-reports/"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research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reports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 xml:space="preserve"> содержит свыше 39 000 исследовательских отчетов из 140 институтов по всему миру. Отчеты содержат анализ наиболее актуальных проблем, таких как изменение климата, </w:t>
      </w:r>
      <w:proofErr w:type="spellStart"/>
      <w:r w:rsidRPr="008A1C8C">
        <w:rPr>
          <w:color w:val="000000"/>
          <w:sz w:val="20"/>
          <w:szCs w:val="20"/>
        </w:rPr>
        <w:t>кибербезопасность</w:t>
      </w:r>
      <w:proofErr w:type="spellEnd"/>
      <w:r w:rsidRPr="008A1C8C">
        <w:rPr>
          <w:color w:val="000000"/>
          <w:sz w:val="20"/>
          <w:szCs w:val="20"/>
        </w:rPr>
        <w:t>, энергетическую политику, международные отношения, терроризм и различные вопросы общественного здравоохранения, в том числе COVID-19.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В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"https://www.jstor.org/site/collection-list/?coltypeefq=UFVCTElD"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Collections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 можно ознакомиться с материалами из 1000 коллекций от библиотек различных организаций интегрированных на платформу JSTOR, в рамках совместной партнерской программы свободного доступа.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Индивидуальным пользователям, зарегистрированным на платформе JSTOR, доступен сервис </w:t>
      </w:r>
      <w:proofErr w:type="spellStart"/>
      <w:r w:rsidRPr="008A1C8C">
        <w:rPr>
          <w:color w:val="000000"/>
          <w:sz w:val="20"/>
          <w:szCs w:val="20"/>
        </w:rPr>
        <w:t>Free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read-online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access</w:t>
      </w:r>
      <w:proofErr w:type="spellEnd"/>
      <w:r w:rsidRPr="008A1C8C">
        <w:rPr>
          <w:color w:val="000000"/>
          <w:sz w:val="20"/>
          <w:szCs w:val="20"/>
        </w:rPr>
        <w:t>, позволяющий просматривать до 100 документов ограниченного доступа каждый месяц.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Профессиональные библиотекари найдут на платформе материалы, которые помогут информировать пользователей о ресурсах открытого доступа компании JSTOR.</w:t>
      </w:r>
    </w:p>
    <w:p w:rsidR="008A1C8C" w:rsidRPr="008A1C8C" w:rsidRDefault="008A1C8C" w:rsidP="00A6280A">
      <w:pPr>
        <w:keepNext/>
        <w:keepLines/>
        <w:widowControl w:val="0"/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1B70" w:rsidRPr="00F63725" w:rsidRDefault="00071B70" w:rsidP="00B250B4">
      <w:pPr>
        <w:pStyle w:val="a7"/>
        <w:keepNext/>
        <w:keepLines/>
        <w:widowControl w:val="0"/>
        <w:numPr>
          <w:ilvl w:val="0"/>
          <w:numId w:val="12"/>
        </w:numPr>
        <w:shd w:val="clear" w:color="auto" w:fill="FFFFFF"/>
        <w:spacing w:before="120" w:after="0" w:line="240" w:lineRule="auto"/>
        <w:ind w:left="714" w:hanging="357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</w:pPr>
      <w:proofErr w:type="gramStart"/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Taylor &amp; Francis.</w:t>
      </w:r>
      <w:proofErr w:type="gramEnd"/>
      <w:r w:rsidRPr="00F637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 xml:space="preserve"> Open access books</w:t>
      </w:r>
    </w:p>
    <w:p w:rsidR="00071B70" w:rsidRPr="00056C5A" w:rsidRDefault="0048214A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val="en-US" w:eastAsia="ru-RU"/>
        </w:rPr>
      </w:pPr>
      <w:hyperlink r:id="rId77" w:history="1">
        <w:r w:rsidR="00071B70" w:rsidRPr="008A1C8C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lang w:eastAsia="ru-RU"/>
          </w:rPr>
          <w:t>ПОДРОБНЕЕ</w:t>
        </w:r>
      </w:hyperlink>
    </w:p>
    <w:p w:rsidR="008A1C8C" w:rsidRPr="00F63725" w:rsidRDefault="008A1C8C" w:rsidP="00F63725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C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</w:t>
      </w: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ресурс:</w:t>
      </w:r>
      <w:r w:rsidR="00F63725"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hyperlink r:id="rId78" w:tgtFrame="_blank" w:history="1"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https://www.taylorfrancis.com/search?openAccess=true</w:t>
        </w:r>
      </w:hyperlink>
    </w:p>
    <w:p w:rsidR="008A1C8C" w:rsidRPr="00F63725" w:rsidRDefault="008A1C8C" w:rsidP="00F63725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Ссылка на раздел </w:t>
      </w:r>
      <w:proofErr w:type="spellStart"/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Open</w:t>
      </w:r>
      <w:proofErr w:type="spellEnd"/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access</w:t>
      </w:r>
      <w:proofErr w:type="spellEnd"/>
      <w:r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63725" w:rsidRPr="00F637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hyperlink r:id="rId79" w:tgtFrame="_blank" w:history="1">
        <w:r w:rsidRPr="00F63725">
          <w:rPr>
            <w:rStyle w:val="a3"/>
            <w:rFonts w:ascii="Times New Roman" w:hAnsi="Times New Roman" w:cs="Times New Roman"/>
            <w:color w:val="003CC5"/>
            <w:sz w:val="20"/>
            <w:szCs w:val="20"/>
          </w:rPr>
          <w:t>https://www.routledge.com/our-products/open-access-books/taylor-francis-oa-books</w:t>
        </w:r>
      </w:hyperlink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Издательство </w:t>
      </w:r>
      <w:proofErr w:type="spellStart"/>
      <w:r w:rsidRPr="008A1C8C">
        <w:rPr>
          <w:color w:val="000000"/>
          <w:sz w:val="20"/>
          <w:szCs w:val="20"/>
        </w:rPr>
        <w:t>Taylor</w:t>
      </w:r>
      <w:proofErr w:type="spellEnd"/>
      <w:r w:rsidRPr="008A1C8C">
        <w:rPr>
          <w:color w:val="000000"/>
          <w:sz w:val="20"/>
          <w:szCs w:val="20"/>
        </w:rPr>
        <w:t xml:space="preserve"> &amp; </w:t>
      </w:r>
      <w:proofErr w:type="spellStart"/>
      <w:r w:rsidRPr="008A1C8C">
        <w:rPr>
          <w:color w:val="000000"/>
          <w:sz w:val="20"/>
          <w:szCs w:val="20"/>
        </w:rPr>
        <w:t>Francis</w:t>
      </w:r>
      <w:proofErr w:type="spellEnd"/>
      <w:r w:rsidRPr="008A1C8C">
        <w:rPr>
          <w:color w:val="000000"/>
          <w:sz w:val="20"/>
          <w:szCs w:val="20"/>
        </w:rPr>
        <w:t xml:space="preserve"> в 2013 году запустило программу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"https://www.routledge.com/our-products/open-access-books/taylor-francis-oa-books"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Access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Book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, в рамках которой публикует книги, монографии, материалы конференций, учебники, и главы в открытом доступе. Портфолио издательства включает более 1600 изданий и 18540 глав в области гуманитарных, социальных, поведенческих наук, краеведения, политики и международного права, экономики и финансов, окружающей среды, географии, образования, искусства, информатики, медицины и др.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>Доступ к изданиям осуществляется через платформу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"https://www.taylorfrancis.com/search?openAccess=true"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Taylor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&amp; </w:t>
      </w:r>
      <w:proofErr w:type="spellStart"/>
      <w:r w:rsidRPr="008A1C8C">
        <w:rPr>
          <w:rStyle w:val="a3"/>
          <w:color w:val="003CC5"/>
          <w:sz w:val="20"/>
          <w:szCs w:val="20"/>
        </w:rPr>
        <w:t>Francis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eBooks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platform</w:t>
      </w:r>
      <w:proofErr w:type="spellEnd"/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 xml:space="preserve">, которая предлагает пользователям широкий спектр поисковых возможностей, в том числе отбор изданий по тематическим коллекциям и издательствам: </w:t>
      </w:r>
      <w:proofErr w:type="spellStart"/>
      <w:r w:rsidRPr="008A1C8C">
        <w:rPr>
          <w:color w:val="000000"/>
          <w:sz w:val="20"/>
          <w:szCs w:val="20"/>
        </w:rPr>
        <w:t>Routledge</w:t>
      </w:r>
      <w:proofErr w:type="spellEnd"/>
      <w:r w:rsidRPr="008A1C8C">
        <w:rPr>
          <w:color w:val="000000"/>
          <w:sz w:val="20"/>
          <w:szCs w:val="20"/>
        </w:rPr>
        <w:t xml:space="preserve">, CRC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Chapman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and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Hall</w:t>
      </w:r>
      <w:proofErr w:type="spellEnd"/>
      <w:r w:rsidRPr="008A1C8C">
        <w:rPr>
          <w:color w:val="000000"/>
          <w:sz w:val="20"/>
          <w:szCs w:val="20"/>
        </w:rPr>
        <w:t xml:space="preserve">/CRC, </w:t>
      </w:r>
      <w:proofErr w:type="spellStart"/>
      <w:r w:rsidRPr="008A1C8C">
        <w:rPr>
          <w:color w:val="000000"/>
          <w:sz w:val="20"/>
          <w:szCs w:val="20"/>
        </w:rPr>
        <w:t>Routledge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India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Taylor</w:t>
      </w:r>
      <w:proofErr w:type="spellEnd"/>
      <w:r w:rsidRPr="008A1C8C">
        <w:rPr>
          <w:color w:val="000000"/>
          <w:sz w:val="20"/>
          <w:szCs w:val="20"/>
        </w:rPr>
        <w:t xml:space="preserve"> &amp; </w:t>
      </w:r>
      <w:proofErr w:type="spellStart"/>
      <w:r w:rsidRPr="008A1C8C">
        <w:rPr>
          <w:color w:val="000000"/>
          <w:sz w:val="20"/>
          <w:szCs w:val="20"/>
        </w:rPr>
        <w:t>Francis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Auerbach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Publications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Burleigh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Dodds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Science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Publishing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Informa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Law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from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Routledge</w:t>
      </w:r>
      <w:proofErr w:type="spellEnd"/>
      <w:r w:rsidRPr="008A1C8C">
        <w:rPr>
          <w:color w:val="000000"/>
          <w:sz w:val="20"/>
          <w:szCs w:val="20"/>
        </w:rPr>
        <w:t xml:space="preserve">, </w:t>
      </w:r>
      <w:proofErr w:type="spellStart"/>
      <w:r w:rsidRPr="008A1C8C">
        <w:rPr>
          <w:color w:val="000000"/>
          <w:sz w:val="20"/>
          <w:szCs w:val="20"/>
        </w:rPr>
        <w:t>Birkbeck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Law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 xml:space="preserve"> и </w:t>
      </w:r>
      <w:proofErr w:type="spellStart"/>
      <w:r w:rsidRPr="008A1C8C">
        <w:rPr>
          <w:color w:val="000000"/>
          <w:sz w:val="20"/>
          <w:szCs w:val="20"/>
        </w:rPr>
        <w:t>Psychology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Press</w:t>
      </w:r>
      <w:proofErr w:type="spellEnd"/>
      <w:r w:rsidRPr="008A1C8C">
        <w:rPr>
          <w:color w:val="000000"/>
          <w:sz w:val="20"/>
          <w:szCs w:val="20"/>
        </w:rPr>
        <w:t>.</w:t>
      </w:r>
    </w:p>
    <w:p w:rsidR="008A1C8C" w:rsidRPr="008A1C8C" w:rsidRDefault="008A1C8C" w:rsidP="00A6280A">
      <w:pPr>
        <w:pStyle w:val="a4"/>
        <w:keepNext/>
        <w:keepLines/>
        <w:widowControl w:val="0"/>
        <w:shd w:val="clear" w:color="auto" w:fill="FFFFFF"/>
        <w:spacing w:before="0" w:beforeAutospacing="0"/>
        <w:rPr>
          <w:color w:val="000000"/>
          <w:sz w:val="20"/>
          <w:szCs w:val="20"/>
        </w:rPr>
      </w:pPr>
      <w:r w:rsidRPr="008A1C8C">
        <w:rPr>
          <w:color w:val="000000"/>
          <w:sz w:val="20"/>
          <w:szCs w:val="20"/>
        </w:rPr>
        <w:t xml:space="preserve">Некоторые книги издательства доступны через поисковую систему </w:t>
      </w:r>
      <w:proofErr w:type="spellStart"/>
      <w:r w:rsidRPr="008A1C8C">
        <w:rPr>
          <w:color w:val="000000"/>
          <w:sz w:val="20"/>
          <w:szCs w:val="20"/>
        </w:rPr>
        <w:t>Google</w:t>
      </w:r>
      <w:proofErr w:type="spellEnd"/>
      <w:r w:rsidRPr="008A1C8C">
        <w:rPr>
          <w:color w:val="000000"/>
          <w:sz w:val="20"/>
          <w:szCs w:val="20"/>
        </w:rPr>
        <w:t xml:space="preserve"> </w:t>
      </w:r>
      <w:proofErr w:type="spellStart"/>
      <w:r w:rsidRPr="008A1C8C">
        <w:rPr>
          <w:color w:val="000000"/>
          <w:sz w:val="20"/>
          <w:szCs w:val="20"/>
        </w:rPr>
        <w:t>Scholar</w:t>
      </w:r>
      <w:proofErr w:type="spellEnd"/>
      <w:r w:rsidRPr="008A1C8C">
        <w:rPr>
          <w:color w:val="000000"/>
          <w:sz w:val="20"/>
          <w:szCs w:val="20"/>
        </w:rPr>
        <w:t xml:space="preserve"> и онлайн-библиотеку </w:t>
      </w:r>
      <w:proofErr w:type="spellStart"/>
      <w:r w:rsidRPr="008A1C8C">
        <w:rPr>
          <w:color w:val="000000"/>
          <w:sz w:val="20"/>
          <w:szCs w:val="20"/>
        </w:rPr>
        <w:fldChar w:fldCharType="begin"/>
      </w:r>
      <w:r w:rsidRPr="008A1C8C">
        <w:rPr>
          <w:color w:val="000000"/>
          <w:sz w:val="20"/>
          <w:szCs w:val="20"/>
        </w:rPr>
        <w:instrText xml:space="preserve"> HYPERLINK "https://www.oapen.org/" \t "_blank" </w:instrText>
      </w:r>
      <w:r w:rsidRPr="008A1C8C">
        <w:rPr>
          <w:color w:val="000000"/>
          <w:sz w:val="20"/>
          <w:szCs w:val="20"/>
        </w:rPr>
        <w:fldChar w:fldCharType="separate"/>
      </w:r>
      <w:r w:rsidRPr="008A1C8C">
        <w:rPr>
          <w:rStyle w:val="a3"/>
          <w:color w:val="003CC5"/>
          <w:sz w:val="20"/>
          <w:szCs w:val="20"/>
        </w:rPr>
        <w:t>Open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Access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Publishing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in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European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</w:t>
      </w:r>
      <w:proofErr w:type="spellStart"/>
      <w:r w:rsidRPr="008A1C8C">
        <w:rPr>
          <w:rStyle w:val="a3"/>
          <w:color w:val="003CC5"/>
          <w:sz w:val="20"/>
          <w:szCs w:val="20"/>
        </w:rPr>
        <w:t>Networks</w:t>
      </w:r>
      <w:proofErr w:type="spellEnd"/>
      <w:r w:rsidRPr="008A1C8C">
        <w:rPr>
          <w:rStyle w:val="a3"/>
          <w:color w:val="003CC5"/>
          <w:sz w:val="20"/>
          <w:szCs w:val="20"/>
        </w:rPr>
        <w:t xml:space="preserve"> (OAPEN)</w:t>
      </w:r>
      <w:r w:rsidRPr="008A1C8C">
        <w:rPr>
          <w:color w:val="000000"/>
          <w:sz w:val="20"/>
          <w:szCs w:val="20"/>
        </w:rPr>
        <w:fldChar w:fldCharType="end"/>
      </w:r>
      <w:r w:rsidRPr="008A1C8C">
        <w:rPr>
          <w:color w:val="000000"/>
          <w:sz w:val="20"/>
          <w:szCs w:val="20"/>
        </w:rPr>
        <w:t>.</w:t>
      </w:r>
    </w:p>
    <w:p w:rsidR="008A1C8C" w:rsidRPr="008A1C8C" w:rsidRDefault="008A1C8C" w:rsidP="00A6280A">
      <w:pPr>
        <w:keepNext/>
        <w:keepLines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A1C8C" w:rsidRPr="008A1C8C" w:rsidSect="00B250B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26C"/>
    <w:multiLevelType w:val="multilevel"/>
    <w:tmpl w:val="0E8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3702E"/>
    <w:multiLevelType w:val="multilevel"/>
    <w:tmpl w:val="BBFA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64300"/>
    <w:multiLevelType w:val="hybridMultilevel"/>
    <w:tmpl w:val="3A9C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229F0"/>
    <w:multiLevelType w:val="multilevel"/>
    <w:tmpl w:val="11E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22BA7"/>
    <w:multiLevelType w:val="multilevel"/>
    <w:tmpl w:val="B81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275B4"/>
    <w:multiLevelType w:val="multilevel"/>
    <w:tmpl w:val="9C40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05D29"/>
    <w:multiLevelType w:val="multilevel"/>
    <w:tmpl w:val="8CB6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13940"/>
    <w:multiLevelType w:val="multilevel"/>
    <w:tmpl w:val="2C8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87C53"/>
    <w:multiLevelType w:val="multilevel"/>
    <w:tmpl w:val="8E46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B1EC1"/>
    <w:multiLevelType w:val="multilevel"/>
    <w:tmpl w:val="223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D71E9"/>
    <w:multiLevelType w:val="hybridMultilevel"/>
    <w:tmpl w:val="4316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E5755"/>
    <w:multiLevelType w:val="multilevel"/>
    <w:tmpl w:val="2E8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E216C"/>
    <w:multiLevelType w:val="multilevel"/>
    <w:tmpl w:val="B4D4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C7"/>
    <w:rsid w:val="00051B9F"/>
    <w:rsid w:val="00056C5A"/>
    <w:rsid w:val="00071B70"/>
    <w:rsid w:val="00105281"/>
    <w:rsid w:val="003911A6"/>
    <w:rsid w:val="0057780B"/>
    <w:rsid w:val="006A7803"/>
    <w:rsid w:val="007601AC"/>
    <w:rsid w:val="00843BC7"/>
    <w:rsid w:val="008A1C8C"/>
    <w:rsid w:val="0095077F"/>
    <w:rsid w:val="00A6280A"/>
    <w:rsid w:val="00AD0D9D"/>
    <w:rsid w:val="00AE2DCE"/>
    <w:rsid w:val="00B250B4"/>
    <w:rsid w:val="00B87576"/>
    <w:rsid w:val="00CA202E"/>
    <w:rsid w:val="00CF65C7"/>
    <w:rsid w:val="00D80B89"/>
    <w:rsid w:val="00F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F6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F65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6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6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dge">
    <w:name w:val="badge"/>
    <w:basedOn w:val="a"/>
    <w:rsid w:val="00CF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65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65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65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65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65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5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5C7"/>
    <w:pPr>
      <w:ind w:left="720"/>
      <w:contextualSpacing/>
    </w:pPr>
  </w:style>
  <w:style w:type="character" w:styleId="a8">
    <w:name w:val="Strong"/>
    <w:basedOn w:val="a0"/>
    <w:uiPriority w:val="22"/>
    <w:qFormat/>
    <w:rsid w:val="006A7803"/>
    <w:rPr>
      <w:b/>
      <w:bCs/>
    </w:rPr>
  </w:style>
  <w:style w:type="paragraph" w:customStyle="1" w:styleId="ql-align-justify">
    <w:name w:val="ql-align-justify"/>
    <w:basedOn w:val="a"/>
    <w:rsid w:val="006A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AE2DC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7601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F6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F65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6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6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dge">
    <w:name w:val="badge"/>
    <w:basedOn w:val="a"/>
    <w:rsid w:val="00CF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65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65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65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65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65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5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5C7"/>
    <w:pPr>
      <w:ind w:left="720"/>
      <w:contextualSpacing/>
    </w:pPr>
  </w:style>
  <w:style w:type="character" w:styleId="a8">
    <w:name w:val="Strong"/>
    <w:basedOn w:val="a0"/>
    <w:uiPriority w:val="22"/>
    <w:qFormat/>
    <w:rsid w:val="006A7803"/>
    <w:rPr>
      <w:b/>
      <w:bCs/>
    </w:rPr>
  </w:style>
  <w:style w:type="paragraph" w:customStyle="1" w:styleId="ql-align-justify">
    <w:name w:val="ql-align-justify"/>
    <w:basedOn w:val="a"/>
    <w:rsid w:val="006A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AE2DC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760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1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1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8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08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5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5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0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6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5436">
                          <w:marLeft w:val="0"/>
                          <w:marRight w:val="12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4032">
                          <w:marLeft w:val="0"/>
                          <w:marRight w:val="12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3652">
                          <w:marLeft w:val="0"/>
                          <w:marRight w:val="12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35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dimensions.ai/" TargetMode="External"/><Relationship Id="rId18" Type="http://schemas.openxmlformats.org/officeDocument/2006/relationships/hyperlink" Target="https://podpiska.rfbr.ru/resources/openaccess/" TargetMode="External"/><Relationship Id="rId26" Type="http://schemas.openxmlformats.org/officeDocument/2006/relationships/hyperlink" Target="https://app.scilit.net/sources" TargetMode="External"/><Relationship Id="rId39" Type="http://schemas.openxmlformats.org/officeDocument/2006/relationships/hyperlink" Target="https://www.semanticscholar.org/product/tutorials" TargetMode="External"/><Relationship Id="rId21" Type="http://schemas.openxmlformats.org/officeDocument/2006/relationships/hyperlink" Target="https://app.scilit.net/about" TargetMode="External"/><Relationship Id="rId34" Type="http://schemas.openxmlformats.org/officeDocument/2006/relationships/hyperlink" Target="https://app.scilit.net/rankings/countries" TargetMode="External"/><Relationship Id="rId42" Type="http://schemas.openxmlformats.org/officeDocument/2006/relationships/hyperlink" Target="https://www.lens.org/lens/search/patent/structured" TargetMode="External"/><Relationship Id="rId47" Type="http://schemas.openxmlformats.org/officeDocument/2006/relationships/hyperlink" Target="https://www.lens.org/lens/labs/datafacilities" TargetMode="External"/><Relationship Id="rId50" Type="http://schemas.openxmlformats.org/officeDocument/2006/relationships/hyperlink" Target="https://podpiska.rfbr.ru/resources/openaccess/" TargetMode="External"/><Relationship Id="rId55" Type="http://schemas.openxmlformats.org/officeDocument/2006/relationships/hyperlink" Target="https://podpiska.rfbr.ru/resources/23/" TargetMode="External"/><Relationship Id="rId63" Type="http://schemas.openxmlformats.org/officeDocument/2006/relationships/hyperlink" Target="https://www.tandfonline.com/openaccess/dove" TargetMode="External"/><Relationship Id="rId68" Type="http://schemas.openxmlformats.org/officeDocument/2006/relationships/hyperlink" Target="https://pubs.rsc.org/en/journals?key=title&amp;value=current" TargetMode="External"/><Relationship Id="rId76" Type="http://schemas.openxmlformats.org/officeDocument/2006/relationships/hyperlink" Target="https://about.jstor.org/oa-and-free/" TargetMode="External"/><Relationship Id="rId7" Type="http://schemas.openxmlformats.org/officeDocument/2006/relationships/hyperlink" Target="https://podpiska.rfbr.ru/resources/openaccess/" TargetMode="External"/><Relationship Id="rId71" Type="http://schemas.openxmlformats.org/officeDocument/2006/relationships/hyperlink" Target="https://onlinelibrary.wiley.com/action/doSearch?AllField=&amp;ConceptID=15941&amp;startPag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alex.org/" TargetMode="External"/><Relationship Id="rId29" Type="http://schemas.openxmlformats.org/officeDocument/2006/relationships/hyperlink" Target="https://app.scilit.net/organizations" TargetMode="External"/><Relationship Id="rId11" Type="http://schemas.openxmlformats.org/officeDocument/2006/relationships/hyperlink" Target="http://www.chemspider.com/AboutUs.aspx" TargetMode="External"/><Relationship Id="rId24" Type="http://schemas.openxmlformats.org/officeDocument/2006/relationships/hyperlink" Target="https://app.scilit.net/about/advisory-board" TargetMode="External"/><Relationship Id="rId32" Type="http://schemas.openxmlformats.org/officeDocument/2006/relationships/hyperlink" Target="https://app.scilit.net/rankings/monthly" TargetMode="External"/><Relationship Id="rId37" Type="http://schemas.openxmlformats.org/officeDocument/2006/relationships/hyperlink" Target="https://www.semanticscholar.org/about/publishers" TargetMode="External"/><Relationship Id="rId40" Type="http://schemas.openxmlformats.org/officeDocument/2006/relationships/hyperlink" Target="https://www.lens.org/" TargetMode="External"/><Relationship Id="rId45" Type="http://schemas.openxmlformats.org/officeDocument/2006/relationships/hyperlink" Target="https://www.lens.org/lens/profile/14615404/scholar" TargetMode="External"/><Relationship Id="rId53" Type="http://schemas.openxmlformats.org/officeDocument/2006/relationships/hyperlink" Target="https://podpiska.rfbr.ru/resources/provider-18/" TargetMode="External"/><Relationship Id="rId58" Type="http://schemas.openxmlformats.org/officeDocument/2006/relationships/hyperlink" Target="https://podpiska.rfbr.ru/resources/openaccess/" TargetMode="External"/><Relationship Id="rId66" Type="http://schemas.openxmlformats.org/officeDocument/2006/relationships/hyperlink" Target="https://about.jstor.org/oa-and-free/" TargetMode="External"/><Relationship Id="rId74" Type="http://schemas.openxmlformats.org/officeDocument/2006/relationships/hyperlink" Target="https://podpiska.rfbr.ru/resources/openaccess/" TargetMode="External"/><Relationship Id="rId79" Type="http://schemas.openxmlformats.org/officeDocument/2006/relationships/hyperlink" Target="https://www.routledge.com/our-products/open-access-books/taylor-francis-oa-book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rsc.org/journals-books-databases/about-journals/chemical-science/" TargetMode="External"/><Relationship Id="rId10" Type="http://schemas.openxmlformats.org/officeDocument/2006/relationships/hyperlink" Target="http://www.chemspider.com/" TargetMode="External"/><Relationship Id="rId19" Type="http://schemas.openxmlformats.org/officeDocument/2006/relationships/hyperlink" Target="https://podpiska.rfbr.ru/resources/109/" TargetMode="External"/><Relationship Id="rId31" Type="http://schemas.openxmlformats.org/officeDocument/2006/relationships/hyperlink" Target="https://app.scilit.net/rankings" TargetMode="External"/><Relationship Id="rId44" Type="http://schemas.openxmlformats.org/officeDocument/2006/relationships/hyperlink" Target="https://www.lens.org/lens/patcite" TargetMode="External"/><Relationship Id="rId52" Type="http://schemas.openxmlformats.org/officeDocument/2006/relationships/hyperlink" Target="https://www.hindawi.com/search/" TargetMode="External"/><Relationship Id="rId60" Type="http://schemas.openxmlformats.org/officeDocument/2006/relationships/hyperlink" Target="https://www.rsc.org/journals-books-databases/open-access/" TargetMode="External"/><Relationship Id="rId65" Type="http://schemas.openxmlformats.org/officeDocument/2006/relationships/hyperlink" Target="https://www.tandfonline.com/" TargetMode="External"/><Relationship Id="rId73" Type="http://schemas.openxmlformats.org/officeDocument/2006/relationships/hyperlink" Target="https://onlinelibrary.wiley.com/library-info/resources/discovery/kbart2019" TargetMode="External"/><Relationship Id="rId78" Type="http://schemas.openxmlformats.org/officeDocument/2006/relationships/hyperlink" Target="https://www.taylorfrancis.com/search?openAccess=tru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dpiska.rfbr.ru/resources/9/" TargetMode="External"/><Relationship Id="rId14" Type="http://schemas.openxmlformats.org/officeDocument/2006/relationships/hyperlink" Target="https://podpiska.rfbr.ru/resources/openaccess/" TargetMode="External"/><Relationship Id="rId22" Type="http://schemas.openxmlformats.org/officeDocument/2006/relationships/hyperlink" Target="https://app.scilit.net/about/data-sources" TargetMode="External"/><Relationship Id="rId27" Type="http://schemas.openxmlformats.org/officeDocument/2006/relationships/hyperlink" Target="https://app.scilit.net/publishers" TargetMode="External"/><Relationship Id="rId30" Type="http://schemas.openxmlformats.org/officeDocument/2006/relationships/hyperlink" Target="https://app.scilit.net/rankings/publishers" TargetMode="External"/><Relationship Id="rId35" Type="http://schemas.openxmlformats.org/officeDocument/2006/relationships/hyperlink" Target="https://www.semanticscholar.org/" TargetMode="External"/><Relationship Id="rId43" Type="http://schemas.openxmlformats.org/officeDocument/2006/relationships/hyperlink" Target="https://support.lens.org/article-categories/biological/" TargetMode="External"/><Relationship Id="rId48" Type="http://schemas.openxmlformats.org/officeDocument/2006/relationships/hyperlink" Target="https://vimeo.com/user10734565" TargetMode="External"/><Relationship Id="rId56" Type="http://schemas.openxmlformats.org/officeDocument/2006/relationships/hyperlink" Target="https://www.jstor.org/" TargetMode="External"/><Relationship Id="rId64" Type="http://schemas.openxmlformats.org/officeDocument/2006/relationships/hyperlink" Target="https://www.dovepress.com/index.php" TargetMode="External"/><Relationship Id="rId69" Type="http://schemas.openxmlformats.org/officeDocument/2006/relationships/hyperlink" Target="https://open.thieme.com/home" TargetMode="External"/><Relationship Id="rId77" Type="http://schemas.openxmlformats.org/officeDocument/2006/relationships/hyperlink" Target="https://podpiska.rfbr.ru/resources/44/" TargetMode="External"/><Relationship Id="rId8" Type="http://schemas.openxmlformats.org/officeDocument/2006/relationships/hyperlink" Target="https://dl.acm.org/" TargetMode="External"/><Relationship Id="rId51" Type="http://schemas.openxmlformats.org/officeDocument/2006/relationships/hyperlink" Target="https://www.hindawi.com/search/" TargetMode="External"/><Relationship Id="rId72" Type="http://schemas.openxmlformats.org/officeDocument/2006/relationships/hyperlink" Target="https://authorservices.wiley.com/open-research/open-access/browse-journals.html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podpiska.rfbr.ru/resources/openaccess/" TargetMode="External"/><Relationship Id="rId17" Type="http://schemas.openxmlformats.org/officeDocument/2006/relationships/hyperlink" Target="https://docs.openalex.org/about-the-data" TargetMode="External"/><Relationship Id="rId25" Type="http://schemas.openxmlformats.org/officeDocument/2006/relationships/hyperlink" Target="https://app.scilit.net/publications" TargetMode="External"/><Relationship Id="rId33" Type="http://schemas.openxmlformats.org/officeDocument/2006/relationships/hyperlink" Target="https://app.scilit.net/rankings/journals" TargetMode="External"/><Relationship Id="rId38" Type="http://schemas.openxmlformats.org/officeDocument/2006/relationships/hyperlink" Target="https://www.semanticscholar.org/product/tldr" TargetMode="External"/><Relationship Id="rId46" Type="http://schemas.openxmlformats.org/officeDocument/2006/relationships/hyperlink" Target="https://support.lens.org/knowledge-base/collections/" TargetMode="External"/><Relationship Id="rId59" Type="http://schemas.openxmlformats.org/officeDocument/2006/relationships/hyperlink" Target="https://pubs.rsc.org/en/journals?key=title&amp;value=current" TargetMode="External"/><Relationship Id="rId67" Type="http://schemas.openxmlformats.org/officeDocument/2006/relationships/hyperlink" Target="https://www.tandfonline.com/action/doSearch?AllField=cogent&amp;target=titleSearch&amp;content=title&amp;pageSize=10&amp;subjectTitle=&amp;startPage=0" TargetMode="External"/><Relationship Id="rId20" Type="http://schemas.openxmlformats.org/officeDocument/2006/relationships/hyperlink" Target="https://app.scilit.net/" TargetMode="External"/><Relationship Id="rId41" Type="http://schemas.openxmlformats.org/officeDocument/2006/relationships/hyperlink" Target="https://www.lens.org/lens/search/scholar/structured" TargetMode="External"/><Relationship Id="rId54" Type="http://schemas.openxmlformats.org/officeDocument/2006/relationships/hyperlink" Target="https://podpiska.rfbr.ru/resources/openaccess/" TargetMode="External"/><Relationship Id="rId62" Type="http://schemas.openxmlformats.org/officeDocument/2006/relationships/hyperlink" Target="https://www.dovepress.com/index.php" TargetMode="External"/><Relationship Id="rId70" Type="http://schemas.openxmlformats.org/officeDocument/2006/relationships/hyperlink" Target="https://podpiska.rfbr.ru/resources/openaccess/" TargetMode="External"/><Relationship Id="rId75" Type="http://schemas.openxmlformats.org/officeDocument/2006/relationships/hyperlink" Target="https://www.jsto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dpiska.rfbr.ru/storage/reports2021/2022_meta_quality.html" TargetMode="External"/><Relationship Id="rId15" Type="http://schemas.openxmlformats.org/officeDocument/2006/relationships/hyperlink" Target="https://podpiska.rfbr.ru/resources/104/" TargetMode="External"/><Relationship Id="rId23" Type="http://schemas.openxmlformats.org/officeDocument/2006/relationships/hyperlink" Target="https://app.scilit.net/about/publishers" TargetMode="External"/><Relationship Id="rId28" Type="http://schemas.openxmlformats.org/officeDocument/2006/relationships/hyperlink" Target="https://app.scilit.net/authors" TargetMode="External"/><Relationship Id="rId36" Type="http://schemas.openxmlformats.org/officeDocument/2006/relationships/hyperlink" Target="https://allenai.org/" TargetMode="External"/><Relationship Id="rId49" Type="http://schemas.openxmlformats.org/officeDocument/2006/relationships/hyperlink" Target="https://podpiska.rfbr.ru/resources/105/" TargetMode="External"/><Relationship Id="rId57" Type="http://schemas.openxmlformats.org/officeDocument/2006/relationships/hyperlink" Target="https://about.jstor.org/oa-and-fr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ИБХФ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Л.П.</dc:creator>
  <cp:lastModifiedBy>Крылова Л.П.</cp:lastModifiedBy>
  <cp:revision>10</cp:revision>
  <dcterms:created xsi:type="dcterms:W3CDTF">2023-01-17T12:31:00Z</dcterms:created>
  <dcterms:modified xsi:type="dcterms:W3CDTF">2023-02-01T09:29:00Z</dcterms:modified>
</cp:coreProperties>
</file>